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86621" w14:textId="77777777" w:rsidR="00A720AE" w:rsidRDefault="00B45C63" w:rsidP="00075031">
      <w:pPr>
        <w:spacing w:line="370" w:lineRule="exact"/>
        <w:ind w:left="72"/>
        <w:textAlignment w:val="baseline"/>
        <w:rPr>
          <w:rFonts w:ascii="Calibri" w:eastAsia="Calibri" w:hAnsi="Calibri"/>
          <w:color w:val="001F5F"/>
          <w:spacing w:val="6"/>
          <w:w w:val="95"/>
          <w:sz w:val="36"/>
        </w:rPr>
      </w:pPr>
      <w:r>
        <w:rPr>
          <w:rFonts w:ascii="Calibri" w:eastAsia="Calibri" w:hAnsi="Calibri"/>
          <w:color w:val="001F5F"/>
          <w:spacing w:val="6"/>
          <w:w w:val="95"/>
          <w:sz w:val="36"/>
        </w:rPr>
        <w:t>Mississippi State and School Employee Health Insurance Plan</w:t>
      </w:r>
    </w:p>
    <w:p w14:paraId="7FE86623" w14:textId="0844E8B7" w:rsidR="00A720AE" w:rsidRDefault="00B45C63" w:rsidP="00075031">
      <w:pPr>
        <w:spacing w:after="134" w:line="370" w:lineRule="exact"/>
        <w:ind w:left="72"/>
        <w:textAlignment w:val="baseline"/>
      </w:pPr>
      <w:r>
        <w:rPr>
          <w:rFonts w:ascii="Calibri" w:eastAsia="Calibri" w:hAnsi="Calibri"/>
          <w:color w:val="001F5F"/>
          <w:spacing w:val="6"/>
          <w:w w:val="95"/>
          <w:sz w:val="36"/>
        </w:rPr>
        <w:t>Precertification Requirements</w:t>
      </w:r>
    </w:p>
    <w:tbl>
      <w:tblPr>
        <w:tblW w:w="9365" w:type="dxa"/>
        <w:tblInd w:w="77" w:type="dxa"/>
        <w:tblLayout w:type="fixed"/>
        <w:tblCellMar>
          <w:left w:w="0" w:type="dxa"/>
          <w:right w:w="0" w:type="dxa"/>
        </w:tblCellMar>
        <w:tblLook w:val="04A0" w:firstRow="1" w:lastRow="0" w:firstColumn="1" w:lastColumn="0" w:noHBand="0" w:noVBand="1"/>
      </w:tblPr>
      <w:tblGrid>
        <w:gridCol w:w="2573"/>
        <w:gridCol w:w="1265"/>
        <w:gridCol w:w="5527"/>
      </w:tblGrid>
      <w:tr w:rsidR="00A720AE" w14:paraId="7FE86627" w14:textId="77777777" w:rsidTr="00DD3670">
        <w:tblPrEx>
          <w:tblCellMar>
            <w:top w:w="0" w:type="dxa"/>
            <w:bottom w:w="0" w:type="dxa"/>
          </w:tblCellMar>
        </w:tblPrEx>
        <w:trPr>
          <w:trHeight w:hRule="exact" w:val="1191"/>
        </w:trPr>
        <w:tc>
          <w:tcPr>
            <w:tcW w:w="2573" w:type="dxa"/>
            <w:tcBorders>
              <w:top w:val="double" w:sz="15" w:space="0" w:color="000000"/>
              <w:left w:val="double" w:sz="12" w:space="0" w:color="000000"/>
              <w:bottom w:val="double" w:sz="15" w:space="0" w:color="000000"/>
              <w:right w:val="double" w:sz="15" w:space="0" w:color="000000"/>
            </w:tcBorders>
            <w:shd w:val="clear" w:color="00AF50" w:fill="00AF50"/>
          </w:tcPr>
          <w:p w14:paraId="7FE86624" w14:textId="77777777" w:rsidR="00A720AE" w:rsidRDefault="00B45C63">
            <w:pPr>
              <w:spacing w:before="52" w:after="249" w:line="303" w:lineRule="exact"/>
              <w:ind w:left="72"/>
              <w:textAlignment w:val="baseline"/>
              <w:rPr>
                <w:rFonts w:ascii="Calibri" w:eastAsia="Calibri" w:hAnsi="Calibri"/>
                <w:b/>
                <w:color w:val="FFFFFF"/>
                <w:sz w:val="23"/>
              </w:rPr>
            </w:pPr>
            <w:r>
              <w:rPr>
                <w:rFonts w:ascii="Calibri" w:eastAsia="Calibri" w:hAnsi="Calibri"/>
                <w:b/>
                <w:color w:val="FFFFFF"/>
                <w:sz w:val="23"/>
              </w:rPr>
              <w:t>Service Type – Requires Authorization by Acentra</w:t>
            </w:r>
          </w:p>
        </w:tc>
        <w:tc>
          <w:tcPr>
            <w:tcW w:w="1265" w:type="dxa"/>
            <w:tcBorders>
              <w:top w:val="double" w:sz="15" w:space="0" w:color="000000"/>
              <w:left w:val="double" w:sz="15" w:space="0" w:color="000000"/>
              <w:bottom w:val="double" w:sz="15" w:space="0" w:color="000000"/>
              <w:right w:val="double" w:sz="15" w:space="0" w:color="000000"/>
            </w:tcBorders>
            <w:shd w:val="clear" w:color="00AF50" w:fill="00AF50"/>
          </w:tcPr>
          <w:p w14:paraId="7FE86625" w14:textId="77777777" w:rsidR="00A720AE" w:rsidRDefault="00B45C63">
            <w:pPr>
              <w:spacing w:before="275" w:after="398" w:line="234" w:lineRule="exact"/>
              <w:ind w:left="67"/>
              <w:textAlignment w:val="baseline"/>
              <w:rPr>
                <w:rFonts w:ascii="Calibri" w:eastAsia="Calibri" w:hAnsi="Calibri"/>
                <w:b/>
                <w:color w:val="FFFFFF"/>
                <w:sz w:val="23"/>
              </w:rPr>
            </w:pPr>
            <w:r>
              <w:rPr>
                <w:rFonts w:ascii="Calibri" w:eastAsia="Calibri" w:hAnsi="Calibri"/>
                <w:b/>
                <w:color w:val="FFFFFF"/>
                <w:sz w:val="23"/>
              </w:rPr>
              <w:t>Category</w:t>
            </w:r>
          </w:p>
        </w:tc>
        <w:tc>
          <w:tcPr>
            <w:tcW w:w="5527" w:type="dxa"/>
            <w:tcBorders>
              <w:top w:val="double" w:sz="15" w:space="0" w:color="000000"/>
              <w:left w:val="double" w:sz="15" w:space="0" w:color="000000"/>
              <w:bottom w:val="double" w:sz="15" w:space="0" w:color="000000"/>
              <w:right w:val="double" w:sz="12" w:space="0" w:color="000000"/>
            </w:tcBorders>
            <w:shd w:val="clear" w:color="00AF50" w:fill="00AF50"/>
          </w:tcPr>
          <w:p w14:paraId="7FE86626" w14:textId="77777777" w:rsidR="00A720AE" w:rsidRDefault="00B45C63">
            <w:pPr>
              <w:spacing w:before="275" w:after="398" w:line="234" w:lineRule="exact"/>
              <w:ind w:left="62"/>
              <w:textAlignment w:val="baseline"/>
              <w:rPr>
                <w:rFonts w:ascii="Calibri" w:eastAsia="Calibri" w:hAnsi="Calibri"/>
                <w:b/>
                <w:color w:val="FFFFFF"/>
                <w:sz w:val="23"/>
              </w:rPr>
            </w:pPr>
            <w:r>
              <w:rPr>
                <w:rFonts w:ascii="Calibri" w:eastAsia="Calibri" w:hAnsi="Calibri"/>
                <w:b/>
                <w:color w:val="FFFFFF"/>
                <w:sz w:val="23"/>
              </w:rPr>
              <w:t>Notes from Benefit Plan</w:t>
            </w:r>
          </w:p>
        </w:tc>
      </w:tr>
      <w:tr w:rsidR="00A720AE" w14:paraId="7FE8662C" w14:textId="77777777" w:rsidTr="00DD3670">
        <w:tblPrEx>
          <w:tblCellMar>
            <w:top w:w="0" w:type="dxa"/>
            <w:bottom w:w="0" w:type="dxa"/>
          </w:tblCellMar>
        </w:tblPrEx>
        <w:trPr>
          <w:trHeight w:hRule="exact" w:val="3243"/>
        </w:trPr>
        <w:tc>
          <w:tcPr>
            <w:tcW w:w="2573" w:type="dxa"/>
            <w:tcBorders>
              <w:top w:val="double" w:sz="15" w:space="0" w:color="000000"/>
              <w:left w:val="double" w:sz="12" w:space="0" w:color="000000"/>
              <w:bottom w:val="double" w:sz="15" w:space="0" w:color="000000"/>
              <w:right w:val="double" w:sz="15" w:space="0" w:color="000000"/>
            </w:tcBorders>
          </w:tcPr>
          <w:p w14:paraId="7FE86628" w14:textId="77777777" w:rsidR="00A720AE" w:rsidRDefault="00B45C63">
            <w:pPr>
              <w:spacing w:before="1103" w:after="1339" w:line="303" w:lineRule="exact"/>
              <w:ind w:left="72"/>
              <w:textAlignment w:val="baseline"/>
              <w:rPr>
                <w:rFonts w:ascii="Calibri" w:eastAsia="Calibri" w:hAnsi="Calibri"/>
                <w:color w:val="000000"/>
                <w:sz w:val="23"/>
              </w:rPr>
            </w:pPr>
            <w:r>
              <w:rPr>
                <w:rFonts w:ascii="Calibri" w:eastAsia="Calibri" w:hAnsi="Calibri"/>
                <w:color w:val="000000"/>
                <w:sz w:val="23"/>
              </w:rPr>
              <w:t>Inpatient Hospital Admission</w:t>
            </w:r>
          </w:p>
        </w:tc>
        <w:tc>
          <w:tcPr>
            <w:tcW w:w="1265" w:type="dxa"/>
            <w:tcBorders>
              <w:top w:val="double" w:sz="15" w:space="0" w:color="000000"/>
              <w:left w:val="double" w:sz="15" w:space="0" w:color="000000"/>
              <w:bottom w:val="double" w:sz="15" w:space="0" w:color="000000"/>
              <w:right w:val="double" w:sz="15" w:space="0" w:color="000000"/>
            </w:tcBorders>
          </w:tcPr>
          <w:p w14:paraId="7FE86629" w14:textId="77777777" w:rsidR="00A720AE" w:rsidRDefault="00B45C63">
            <w:pPr>
              <w:spacing w:before="1326" w:after="1493" w:line="229" w:lineRule="exact"/>
              <w:ind w:left="67"/>
              <w:textAlignment w:val="baseline"/>
              <w:rPr>
                <w:rFonts w:ascii="Calibri" w:eastAsia="Calibri" w:hAnsi="Calibri"/>
                <w:color w:val="000000"/>
                <w:sz w:val="23"/>
              </w:rPr>
            </w:pPr>
            <w:r>
              <w:rPr>
                <w:rFonts w:ascii="Calibri" w:eastAsia="Calibri" w:hAnsi="Calibri"/>
                <w:color w:val="000000"/>
                <w:sz w:val="23"/>
              </w:rPr>
              <w:t>Inpatient</w:t>
            </w:r>
          </w:p>
        </w:tc>
        <w:tc>
          <w:tcPr>
            <w:tcW w:w="5527" w:type="dxa"/>
            <w:tcBorders>
              <w:top w:val="double" w:sz="15" w:space="0" w:color="000000"/>
              <w:left w:val="double" w:sz="15" w:space="0" w:color="000000"/>
              <w:bottom w:val="double" w:sz="15" w:space="0" w:color="000000"/>
              <w:right w:val="double" w:sz="12" w:space="0" w:color="000000"/>
            </w:tcBorders>
          </w:tcPr>
          <w:p w14:paraId="7FE8662A" w14:textId="77777777" w:rsidR="00A720AE" w:rsidRDefault="00B45C63">
            <w:pPr>
              <w:spacing w:line="302" w:lineRule="exact"/>
              <w:ind w:left="72" w:right="396"/>
              <w:textAlignment w:val="baseline"/>
              <w:rPr>
                <w:rFonts w:ascii="Calibri" w:eastAsia="Calibri" w:hAnsi="Calibri"/>
                <w:color w:val="000000"/>
                <w:sz w:val="23"/>
              </w:rPr>
            </w:pPr>
            <w:r>
              <w:rPr>
                <w:rFonts w:ascii="Calibri" w:eastAsia="Calibri" w:hAnsi="Calibri"/>
                <w:color w:val="000000"/>
                <w:sz w:val="23"/>
              </w:rPr>
              <w:t>Includes both medical, behavioral health, and maternity admissions</w:t>
            </w:r>
          </w:p>
          <w:p w14:paraId="7FE8662B" w14:textId="77777777" w:rsidR="00A720AE" w:rsidRDefault="00B45C63">
            <w:pPr>
              <w:spacing w:before="152" w:after="245" w:line="291" w:lineRule="exact"/>
              <w:ind w:left="72" w:right="108"/>
              <w:textAlignment w:val="baseline"/>
              <w:rPr>
                <w:rFonts w:ascii="Calibri" w:eastAsia="Calibri" w:hAnsi="Calibri"/>
                <w:color w:val="000000"/>
                <w:spacing w:val="-2"/>
              </w:rPr>
            </w:pPr>
            <w:r>
              <w:rPr>
                <w:rFonts w:ascii="Calibri" w:eastAsia="Calibri" w:hAnsi="Calibri"/>
                <w:color w:val="000000"/>
                <w:spacing w:val="-2"/>
              </w:rPr>
              <w:t>Maternity Admissions: For routine deliveries, Acentra must be notified if the hospital maternity stay exceeds 48 hours after delivery. In the case of a cesarean section, Acentra must be notified if the stay exceeds four days. Acentra should also be notified if the newborn requires additional hospital days beyond the mother’s length of stay, or if the mother is not a participant, but the child will be enrolled in the Plan.</w:t>
            </w:r>
          </w:p>
        </w:tc>
      </w:tr>
      <w:tr w:rsidR="00A720AE" w14:paraId="7FE86630" w14:textId="77777777" w:rsidTr="00DD3670">
        <w:tblPrEx>
          <w:tblCellMar>
            <w:top w:w="0" w:type="dxa"/>
            <w:bottom w:w="0" w:type="dxa"/>
          </w:tblCellMar>
        </w:tblPrEx>
        <w:trPr>
          <w:trHeight w:hRule="exact" w:val="844"/>
        </w:trPr>
        <w:tc>
          <w:tcPr>
            <w:tcW w:w="2573" w:type="dxa"/>
            <w:tcBorders>
              <w:top w:val="double" w:sz="15" w:space="0" w:color="000000"/>
              <w:left w:val="double" w:sz="12" w:space="0" w:color="000000"/>
              <w:bottom w:val="double" w:sz="15" w:space="0" w:color="000000"/>
              <w:right w:val="double" w:sz="15" w:space="0" w:color="000000"/>
            </w:tcBorders>
          </w:tcPr>
          <w:p w14:paraId="7FE8662D" w14:textId="77777777" w:rsidR="00A720AE" w:rsidRDefault="00B45C63">
            <w:pPr>
              <w:spacing w:before="222" w:after="388" w:line="229" w:lineRule="exact"/>
              <w:ind w:left="82"/>
              <w:textAlignment w:val="baseline"/>
              <w:rPr>
                <w:rFonts w:ascii="Calibri" w:eastAsia="Calibri" w:hAnsi="Calibri"/>
                <w:color w:val="000000"/>
                <w:sz w:val="23"/>
              </w:rPr>
            </w:pPr>
            <w:r>
              <w:rPr>
                <w:rFonts w:ascii="Calibri" w:eastAsia="Calibri" w:hAnsi="Calibri"/>
                <w:color w:val="000000"/>
                <w:sz w:val="23"/>
              </w:rPr>
              <w:t>Inpatient Rehabilitation</w:t>
            </w:r>
          </w:p>
        </w:tc>
        <w:tc>
          <w:tcPr>
            <w:tcW w:w="1265" w:type="dxa"/>
            <w:tcBorders>
              <w:top w:val="double" w:sz="15" w:space="0" w:color="000000"/>
              <w:left w:val="double" w:sz="15" w:space="0" w:color="000000"/>
              <w:bottom w:val="double" w:sz="15" w:space="0" w:color="000000"/>
              <w:right w:val="double" w:sz="15" w:space="0" w:color="000000"/>
            </w:tcBorders>
          </w:tcPr>
          <w:p w14:paraId="7FE8662E" w14:textId="77777777" w:rsidR="00A720AE" w:rsidRDefault="00B45C63">
            <w:pPr>
              <w:spacing w:before="222" w:after="388" w:line="229" w:lineRule="exact"/>
              <w:ind w:left="67"/>
              <w:textAlignment w:val="baseline"/>
              <w:rPr>
                <w:rFonts w:ascii="Calibri" w:eastAsia="Calibri" w:hAnsi="Calibri"/>
                <w:color w:val="000000"/>
                <w:sz w:val="23"/>
              </w:rPr>
            </w:pPr>
            <w:r>
              <w:rPr>
                <w:rFonts w:ascii="Calibri" w:eastAsia="Calibri" w:hAnsi="Calibri"/>
                <w:color w:val="000000"/>
                <w:sz w:val="23"/>
              </w:rPr>
              <w:t>Inpatient</w:t>
            </w:r>
          </w:p>
        </w:tc>
        <w:tc>
          <w:tcPr>
            <w:tcW w:w="5527" w:type="dxa"/>
            <w:tcBorders>
              <w:top w:val="double" w:sz="15" w:space="0" w:color="000000"/>
              <w:left w:val="double" w:sz="15" w:space="0" w:color="000000"/>
              <w:bottom w:val="double" w:sz="15" w:space="0" w:color="000000"/>
              <w:right w:val="double" w:sz="12" w:space="0" w:color="000000"/>
            </w:tcBorders>
          </w:tcPr>
          <w:p w14:paraId="7FE8662F" w14:textId="77777777" w:rsidR="00A720AE" w:rsidRDefault="00B45C63">
            <w:pPr>
              <w:spacing w:after="244" w:line="291" w:lineRule="exact"/>
              <w:ind w:left="72" w:right="1332"/>
              <w:textAlignment w:val="baseline"/>
              <w:rPr>
                <w:rFonts w:ascii="Calibri" w:eastAsia="Calibri" w:hAnsi="Calibri"/>
                <w:color w:val="000000"/>
              </w:rPr>
            </w:pPr>
            <w:r>
              <w:rPr>
                <w:rFonts w:ascii="Calibri" w:eastAsia="Calibri" w:hAnsi="Calibri"/>
                <w:color w:val="000000"/>
              </w:rPr>
              <w:t>Limited to acute short-term care in a hospital or rehabilitation hospital</w:t>
            </w:r>
          </w:p>
        </w:tc>
      </w:tr>
      <w:tr w:rsidR="00A720AE" w14:paraId="7FE86634" w14:textId="77777777" w:rsidTr="00DD3670">
        <w:tblPrEx>
          <w:tblCellMar>
            <w:top w:w="0" w:type="dxa"/>
            <w:bottom w:w="0" w:type="dxa"/>
          </w:tblCellMar>
        </w:tblPrEx>
        <w:trPr>
          <w:trHeight w:hRule="exact" w:val="874"/>
        </w:trPr>
        <w:tc>
          <w:tcPr>
            <w:tcW w:w="2573" w:type="dxa"/>
            <w:tcBorders>
              <w:top w:val="double" w:sz="15" w:space="0" w:color="000000"/>
              <w:left w:val="double" w:sz="12" w:space="0" w:color="000000"/>
              <w:bottom w:val="double" w:sz="15" w:space="0" w:color="000000"/>
              <w:right w:val="double" w:sz="15" w:space="0" w:color="000000"/>
            </w:tcBorders>
          </w:tcPr>
          <w:p w14:paraId="7FE86631" w14:textId="77777777" w:rsidR="00A720AE" w:rsidRDefault="00B45C63">
            <w:pPr>
              <w:spacing w:after="239" w:line="307" w:lineRule="exact"/>
              <w:ind w:left="72"/>
              <w:textAlignment w:val="baseline"/>
              <w:rPr>
                <w:rFonts w:ascii="Calibri" w:eastAsia="Calibri" w:hAnsi="Calibri"/>
                <w:color w:val="000000"/>
                <w:sz w:val="23"/>
              </w:rPr>
            </w:pPr>
            <w:r>
              <w:rPr>
                <w:rFonts w:ascii="Calibri" w:eastAsia="Calibri" w:hAnsi="Calibri"/>
                <w:color w:val="000000"/>
                <w:sz w:val="23"/>
              </w:rPr>
              <w:t>Residential Treatment Facility</w:t>
            </w:r>
          </w:p>
        </w:tc>
        <w:tc>
          <w:tcPr>
            <w:tcW w:w="1265" w:type="dxa"/>
            <w:tcBorders>
              <w:top w:val="double" w:sz="15" w:space="0" w:color="000000"/>
              <w:left w:val="double" w:sz="15" w:space="0" w:color="000000"/>
              <w:bottom w:val="double" w:sz="15" w:space="0" w:color="000000"/>
              <w:right w:val="double" w:sz="15" w:space="0" w:color="000000"/>
            </w:tcBorders>
          </w:tcPr>
          <w:p w14:paraId="7FE86632" w14:textId="77777777" w:rsidR="00A720AE" w:rsidRDefault="00B45C63">
            <w:pPr>
              <w:spacing w:before="237" w:after="393" w:line="229" w:lineRule="exact"/>
              <w:ind w:left="67"/>
              <w:textAlignment w:val="baseline"/>
              <w:rPr>
                <w:rFonts w:ascii="Calibri" w:eastAsia="Calibri" w:hAnsi="Calibri"/>
                <w:color w:val="000000"/>
                <w:sz w:val="23"/>
              </w:rPr>
            </w:pPr>
            <w:r>
              <w:rPr>
                <w:rFonts w:ascii="Calibri" w:eastAsia="Calibri" w:hAnsi="Calibri"/>
                <w:color w:val="000000"/>
                <w:sz w:val="23"/>
              </w:rPr>
              <w:t>Inpatient</w:t>
            </w:r>
          </w:p>
        </w:tc>
        <w:tc>
          <w:tcPr>
            <w:tcW w:w="5527" w:type="dxa"/>
            <w:tcBorders>
              <w:top w:val="double" w:sz="15" w:space="0" w:color="000000"/>
              <w:left w:val="double" w:sz="15" w:space="0" w:color="000000"/>
              <w:bottom w:val="double" w:sz="15" w:space="0" w:color="000000"/>
              <w:right w:val="double" w:sz="12" w:space="0" w:color="000000"/>
            </w:tcBorders>
          </w:tcPr>
          <w:p w14:paraId="7FE86633" w14:textId="77777777" w:rsidR="00A720AE" w:rsidRDefault="00B45C63">
            <w:pPr>
              <w:textAlignment w:val="baseline"/>
              <w:rPr>
                <w:rFonts w:ascii="Calibri" w:eastAsia="Calibri" w:hAnsi="Calibri"/>
                <w:color w:val="000000"/>
                <w:sz w:val="24"/>
              </w:rPr>
            </w:pPr>
            <w:r>
              <w:rPr>
                <w:rFonts w:ascii="Calibri" w:eastAsia="Calibri" w:hAnsi="Calibri"/>
                <w:color w:val="000000"/>
                <w:sz w:val="24"/>
              </w:rPr>
              <w:t xml:space="preserve"> </w:t>
            </w:r>
          </w:p>
        </w:tc>
      </w:tr>
      <w:tr w:rsidR="00A720AE" w14:paraId="7FE86639" w14:textId="77777777" w:rsidTr="00DD3670">
        <w:tblPrEx>
          <w:tblCellMar>
            <w:top w:w="0" w:type="dxa"/>
            <w:bottom w:w="0" w:type="dxa"/>
          </w:tblCellMar>
        </w:tblPrEx>
        <w:trPr>
          <w:trHeight w:hRule="exact" w:val="1884"/>
        </w:trPr>
        <w:tc>
          <w:tcPr>
            <w:tcW w:w="2573" w:type="dxa"/>
            <w:vMerge w:val="restart"/>
            <w:tcBorders>
              <w:top w:val="double" w:sz="15" w:space="0" w:color="000000"/>
              <w:left w:val="double" w:sz="12" w:space="0" w:color="000000"/>
              <w:right w:val="double" w:sz="15" w:space="0" w:color="000000"/>
            </w:tcBorders>
          </w:tcPr>
          <w:p w14:paraId="7FE86635" w14:textId="77777777" w:rsidR="00A720AE" w:rsidRDefault="00B45C63">
            <w:pPr>
              <w:spacing w:before="360" w:after="595" w:line="307" w:lineRule="exact"/>
              <w:ind w:left="72"/>
              <w:textAlignment w:val="baseline"/>
              <w:rPr>
                <w:rFonts w:ascii="Calibri" w:eastAsia="Calibri" w:hAnsi="Calibri"/>
                <w:color w:val="000000"/>
                <w:sz w:val="23"/>
              </w:rPr>
            </w:pPr>
            <w:r>
              <w:rPr>
                <w:rFonts w:ascii="Calibri" w:eastAsia="Calibri" w:hAnsi="Calibri"/>
                <w:color w:val="000000"/>
                <w:sz w:val="23"/>
              </w:rPr>
              <w:t>Inpatient Bariatric Procedures</w:t>
            </w:r>
          </w:p>
        </w:tc>
        <w:tc>
          <w:tcPr>
            <w:tcW w:w="1265" w:type="dxa"/>
            <w:vMerge w:val="restart"/>
            <w:tcBorders>
              <w:top w:val="double" w:sz="15" w:space="0" w:color="000000"/>
              <w:left w:val="double" w:sz="15" w:space="0" w:color="000000"/>
              <w:right w:val="double" w:sz="15" w:space="0" w:color="000000"/>
            </w:tcBorders>
          </w:tcPr>
          <w:p w14:paraId="7FE86636" w14:textId="77777777" w:rsidR="00A720AE" w:rsidRDefault="00B45C63">
            <w:pPr>
              <w:spacing w:before="592" w:after="748" w:line="229" w:lineRule="exact"/>
              <w:ind w:left="67"/>
              <w:textAlignment w:val="baseline"/>
              <w:rPr>
                <w:rFonts w:ascii="Calibri" w:eastAsia="Calibri" w:hAnsi="Calibri"/>
                <w:color w:val="000000"/>
                <w:sz w:val="23"/>
              </w:rPr>
            </w:pPr>
            <w:r>
              <w:rPr>
                <w:rFonts w:ascii="Calibri" w:eastAsia="Calibri" w:hAnsi="Calibri"/>
                <w:color w:val="000000"/>
                <w:sz w:val="23"/>
              </w:rPr>
              <w:t>Inpatient</w:t>
            </w:r>
          </w:p>
        </w:tc>
        <w:tc>
          <w:tcPr>
            <w:tcW w:w="5527" w:type="dxa"/>
            <w:tcBorders>
              <w:top w:val="double" w:sz="15" w:space="0" w:color="000000"/>
              <w:left w:val="double" w:sz="15" w:space="0" w:color="000000"/>
              <w:bottom w:val="single" w:sz="7" w:space="0" w:color="000000"/>
              <w:right w:val="double" w:sz="12" w:space="0" w:color="000000"/>
            </w:tcBorders>
          </w:tcPr>
          <w:p w14:paraId="7FE86637" w14:textId="77777777" w:rsidR="00A720AE" w:rsidRDefault="00B45C63">
            <w:pPr>
              <w:spacing w:line="291" w:lineRule="exact"/>
              <w:ind w:left="72" w:right="1116"/>
              <w:textAlignment w:val="baseline"/>
              <w:rPr>
                <w:rFonts w:ascii="Calibri" w:eastAsia="Calibri" w:hAnsi="Calibri"/>
                <w:color w:val="000000"/>
              </w:rPr>
            </w:pPr>
            <w:r>
              <w:rPr>
                <w:rFonts w:ascii="Calibri" w:eastAsia="Calibri" w:hAnsi="Calibri"/>
                <w:color w:val="000000"/>
              </w:rPr>
              <w:t>Participants are required to use a facility that is BS COE/</w:t>
            </w:r>
            <w:proofErr w:type="gramStart"/>
            <w:r>
              <w:rPr>
                <w:rFonts w:ascii="Calibri" w:eastAsia="Calibri" w:hAnsi="Calibri"/>
                <w:color w:val="000000"/>
              </w:rPr>
              <w:t>MBSAQIP</w:t>
            </w:r>
            <w:proofErr w:type="gramEnd"/>
            <w:r>
              <w:rPr>
                <w:rFonts w:ascii="Calibri" w:eastAsia="Calibri" w:hAnsi="Calibri"/>
                <w:color w:val="000000"/>
              </w:rPr>
              <w:t xml:space="preserve"> or the request will be denied.</w:t>
            </w:r>
          </w:p>
          <w:p w14:paraId="7FE86638" w14:textId="2F66B04E" w:rsidR="00A720AE" w:rsidRDefault="00B45C63">
            <w:pPr>
              <w:spacing w:before="229" w:line="217" w:lineRule="exact"/>
              <w:ind w:left="72"/>
              <w:textAlignment w:val="baseline"/>
              <w:rPr>
                <w:rFonts w:ascii="Calibri" w:eastAsia="Calibri" w:hAnsi="Calibri"/>
                <w:color w:val="000000"/>
              </w:rPr>
            </w:pPr>
            <w:r>
              <w:rPr>
                <w:rFonts w:ascii="Calibri" w:eastAsia="Calibri" w:hAnsi="Calibri"/>
                <w:color w:val="000000"/>
              </w:rPr>
              <w:t>COE Search:</w:t>
            </w:r>
            <w:hyperlink r:id="rId7">
              <w:r>
                <w:rPr>
                  <w:rFonts w:ascii="Calibri" w:eastAsia="Calibri" w:hAnsi="Calibri"/>
                  <w:color w:val="0000FF"/>
                  <w:u w:val="single"/>
                </w:rPr>
                <w:t xml:space="preserve"> https://www.facs.org/search/bariatric-surgery-</w:t>
              </w:r>
            </w:hyperlink>
            <w:r w:rsidR="00DD3670">
              <w:rPr>
                <w:rFonts w:ascii="Calibri" w:eastAsia="Calibri" w:hAnsi="Calibri"/>
                <w:color w:val="000000"/>
                <w:sz w:val="24"/>
              </w:rPr>
              <w:t>centers</w:t>
            </w:r>
          </w:p>
        </w:tc>
      </w:tr>
      <w:tr w:rsidR="00A720AE" w14:paraId="7FE8663D" w14:textId="77777777" w:rsidTr="00DD3670">
        <w:tblPrEx>
          <w:tblCellMar>
            <w:top w:w="0" w:type="dxa"/>
            <w:bottom w:w="0" w:type="dxa"/>
          </w:tblCellMar>
        </w:tblPrEx>
        <w:trPr>
          <w:trHeight w:hRule="exact" w:val="97"/>
        </w:trPr>
        <w:tc>
          <w:tcPr>
            <w:tcW w:w="2573" w:type="dxa"/>
            <w:vMerge/>
            <w:tcBorders>
              <w:left w:val="double" w:sz="12" w:space="0" w:color="000000"/>
              <w:right w:val="double" w:sz="15" w:space="0" w:color="000000"/>
            </w:tcBorders>
          </w:tcPr>
          <w:p w14:paraId="7FE8663A" w14:textId="77777777" w:rsidR="00A720AE" w:rsidRDefault="00A720AE"/>
        </w:tc>
        <w:tc>
          <w:tcPr>
            <w:tcW w:w="1265" w:type="dxa"/>
            <w:vMerge/>
            <w:tcBorders>
              <w:left w:val="double" w:sz="15" w:space="0" w:color="000000"/>
              <w:right w:val="double" w:sz="15" w:space="0" w:color="000000"/>
            </w:tcBorders>
          </w:tcPr>
          <w:p w14:paraId="7FE8663B" w14:textId="77777777" w:rsidR="00A720AE" w:rsidRDefault="00A720AE"/>
        </w:tc>
        <w:tc>
          <w:tcPr>
            <w:tcW w:w="5527" w:type="dxa"/>
            <w:tcBorders>
              <w:top w:val="single" w:sz="7" w:space="0" w:color="000000"/>
              <w:left w:val="double" w:sz="15" w:space="0" w:color="000000"/>
              <w:bottom w:val="single" w:sz="7" w:space="0" w:color="000000"/>
              <w:right w:val="double" w:sz="12" w:space="0" w:color="000000"/>
            </w:tcBorders>
            <w:vAlign w:val="center"/>
          </w:tcPr>
          <w:p w14:paraId="7FE8663C" w14:textId="118679E1" w:rsidR="00A720AE" w:rsidRDefault="00A720AE" w:rsidP="00DD3670">
            <w:pPr>
              <w:spacing w:before="76" w:line="212" w:lineRule="exact"/>
              <w:textAlignment w:val="baseline"/>
              <w:rPr>
                <w:rFonts w:ascii="Calibri" w:eastAsia="Calibri" w:hAnsi="Calibri"/>
                <w:color w:val="0462C1"/>
              </w:rPr>
            </w:pPr>
          </w:p>
        </w:tc>
      </w:tr>
      <w:tr w:rsidR="00A720AE" w14:paraId="7FE86641" w14:textId="77777777" w:rsidTr="00DD3670">
        <w:tblPrEx>
          <w:tblCellMar>
            <w:top w:w="0" w:type="dxa"/>
            <w:bottom w:w="0" w:type="dxa"/>
          </w:tblCellMar>
        </w:tblPrEx>
        <w:trPr>
          <w:trHeight w:hRule="exact" w:val="259"/>
        </w:trPr>
        <w:tc>
          <w:tcPr>
            <w:tcW w:w="2573" w:type="dxa"/>
            <w:vMerge/>
            <w:tcBorders>
              <w:left w:val="double" w:sz="12" w:space="0" w:color="000000"/>
              <w:bottom w:val="double" w:sz="15" w:space="0" w:color="000000"/>
              <w:right w:val="double" w:sz="15" w:space="0" w:color="000000"/>
            </w:tcBorders>
          </w:tcPr>
          <w:p w14:paraId="7FE8663E" w14:textId="77777777" w:rsidR="00A720AE" w:rsidRDefault="00A720AE"/>
        </w:tc>
        <w:tc>
          <w:tcPr>
            <w:tcW w:w="1265" w:type="dxa"/>
            <w:vMerge/>
            <w:tcBorders>
              <w:left w:val="double" w:sz="15" w:space="0" w:color="000000"/>
              <w:bottom w:val="double" w:sz="15" w:space="0" w:color="000000"/>
              <w:right w:val="double" w:sz="15" w:space="0" w:color="000000"/>
            </w:tcBorders>
          </w:tcPr>
          <w:p w14:paraId="7FE8663F" w14:textId="77777777" w:rsidR="00A720AE" w:rsidRDefault="00A720AE"/>
        </w:tc>
        <w:tc>
          <w:tcPr>
            <w:tcW w:w="5527" w:type="dxa"/>
            <w:tcBorders>
              <w:top w:val="single" w:sz="7" w:space="0" w:color="000000"/>
              <w:left w:val="double" w:sz="15" w:space="0" w:color="000000"/>
              <w:bottom w:val="double" w:sz="15" w:space="0" w:color="000000"/>
              <w:right w:val="double" w:sz="12" w:space="0" w:color="000000"/>
            </w:tcBorders>
          </w:tcPr>
          <w:p w14:paraId="7FE86640" w14:textId="77777777" w:rsidR="00A720AE" w:rsidRDefault="00B45C63">
            <w:pPr>
              <w:textAlignment w:val="baseline"/>
              <w:rPr>
                <w:rFonts w:ascii="Calibri" w:eastAsia="Calibri" w:hAnsi="Calibri"/>
                <w:color w:val="000000"/>
                <w:sz w:val="24"/>
              </w:rPr>
            </w:pPr>
            <w:r>
              <w:rPr>
                <w:rFonts w:ascii="Calibri" w:eastAsia="Calibri" w:hAnsi="Calibri"/>
                <w:color w:val="000000"/>
                <w:sz w:val="24"/>
              </w:rPr>
              <w:t xml:space="preserve"> </w:t>
            </w:r>
          </w:p>
        </w:tc>
      </w:tr>
      <w:tr w:rsidR="00A720AE" w14:paraId="7FE86645" w14:textId="77777777" w:rsidTr="00DD3670">
        <w:tblPrEx>
          <w:tblCellMar>
            <w:top w:w="0" w:type="dxa"/>
            <w:bottom w:w="0" w:type="dxa"/>
          </w:tblCellMar>
        </w:tblPrEx>
        <w:trPr>
          <w:trHeight w:hRule="exact" w:val="850"/>
        </w:trPr>
        <w:tc>
          <w:tcPr>
            <w:tcW w:w="2573" w:type="dxa"/>
            <w:tcBorders>
              <w:top w:val="double" w:sz="15" w:space="0" w:color="000000"/>
              <w:left w:val="double" w:sz="12" w:space="0" w:color="000000"/>
              <w:bottom w:val="double" w:sz="15" w:space="0" w:color="000000"/>
              <w:right w:val="double" w:sz="15" w:space="0" w:color="000000"/>
            </w:tcBorders>
          </w:tcPr>
          <w:p w14:paraId="7FE86642" w14:textId="77777777" w:rsidR="00A720AE" w:rsidRDefault="00B45C63">
            <w:pPr>
              <w:spacing w:before="222" w:after="398" w:line="229" w:lineRule="exact"/>
              <w:ind w:left="82"/>
              <w:textAlignment w:val="baseline"/>
              <w:rPr>
                <w:rFonts w:ascii="Calibri" w:eastAsia="Calibri" w:hAnsi="Calibri"/>
                <w:color w:val="000000"/>
                <w:sz w:val="23"/>
              </w:rPr>
            </w:pPr>
            <w:r>
              <w:rPr>
                <w:rFonts w:ascii="Calibri" w:eastAsia="Calibri" w:hAnsi="Calibri"/>
                <w:color w:val="000000"/>
                <w:sz w:val="23"/>
              </w:rPr>
              <w:t>Transplants</w:t>
            </w:r>
          </w:p>
        </w:tc>
        <w:tc>
          <w:tcPr>
            <w:tcW w:w="1265" w:type="dxa"/>
            <w:tcBorders>
              <w:top w:val="double" w:sz="15" w:space="0" w:color="000000"/>
              <w:left w:val="double" w:sz="15" w:space="0" w:color="000000"/>
              <w:bottom w:val="double" w:sz="15" w:space="0" w:color="000000"/>
              <w:right w:val="double" w:sz="15" w:space="0" w:color="000000"/>
            </w:tcBorders>
          </w:tcPr>
          <w:p w14:paraId="7FE86643" w14:textId="77777777" w:rsidR="00A720AE" w:rsidRDefault="00B45C63">
            <w:pPr>
              <w:spacing w:before="222" w:after="398" w:line="229" w:lineRule="exact"/>
              <w:ind w:left="67"/>
              <w:textAlignment w:val="baseline"/>
              <w:rPr>
                <w:rFonts w:ascii="Calibri" w:eastAsia="Calibri" w:hAnsi="Calibri"/>
                <w:color w:val="000000"/>
                <w:sz w:val="23"/>
              </w:rPr>
            </w:pPr>
            <w:r>
              <w:rPr>
                <w:rFonts w:ascii="Calibri" w:eastAsia="Calibri" w:hAnsi="Calibri"/>
                <w:color w:val="000000"/>
                <w:sz w:val="23"/>
              </w:rPr>
              <w:t>Inpatient</w:t>
            </w:r>
          </w:p>
        </w:tc>
        <w:tc>
          <w:tcPr>
            <w:tcW w:w="5527" w:type="dxa"/>
            <w:tcBorders>
              <w:top w:val="double" w:sz="15" w:space="0" w:color="000000"/>
              <w:left w:val="double" w:sz="15" w:space="0" w:color="000000"/>
              <w:bottom w:val="double" w:sz="15" w:space="0" w:color="000000"/>
              <w:right w:val="double" w:sz="12" w:space="0" w:color="000000"/>
            </w:tcBorders>
          </w:tcPr>
          <w:p w14:paraId="7FE86644" w14:textId="77777777" w:rsidR="00A720AE" w:rsidRDefault="00B45C63">
            <w:pPr>
              <w:spacing w:after="254" w:line="291" w:lineRule="exact"/>
              <w:ind w:left="72" w:right="468"/>
              <w:textAlignment w:val="baseline"/>
              <w:rPr>
                <w:rFonts w:ascii="Calibri" w:eastAsia="Calibri" w:hAnsi="Calibri"/>
                <w:color w:val="000000"/>
              </w:rPr>
            </w:pPr>
            <w:r>
              <w:rPr>
                <w:rFonts w:ascii="Calibri" w:eastAsia="Calibri" w:hAnsi="Calibri"/>
                <w:color w:val="000000"/>
              </w:rPr>
              <w:t xml:space="preserve">Participants are required to use BCBS Network Transplant </w:t>
            </w:r>
            <w:proofErr w:type="gramStart"/>
            <w:r>
              <w:rPr>
                <w:rFonts w:ascii="Calibri" w:eastAsia="Calibri" w:hAnsi="Calibri"/>
                <w:color w:val="000000"/>
              </w:rPr>
              <w:t>Facilities</w:t>
            </w:r>
            <w:proofErr w:type="gramEnd"/>
            <w:r>
              <w:rPr>
                <w:rFonts w:ascii="Calibri" w:eastAsia="Calibri" w:hAnsi="Calibri"/>
                <w:color w:val="000000"/>
              </w:rPr>
              <w:t xml:space="preserve"> or the request will be denied</w:t>
            </w:r>
          </w:p>
        </w:tc>
      </w:tr>
      <w:tr w:rsidR="00A720AE" w14:paraId="7FE86649" w14:textId="77777777" w:rsidTr="00DD3670">
        <w:tblPrEx>
          <w:tblCellMar>
            <w:top w:w="0" w:type="dxa"/>
            <w:bottom w:w="0" w:type="dxa"/>
          </w:tblCellMar>
        </w:tblPrEx>
        <w:trPr>
          <w:trHeight w:hRule="exact" w:val="566"/>
        </w:trPr>
        <w:tc>
          <w:tcPr>
            <w:tcW w:w="2573" w:type="dxa"/>
            <w:tcBorders>
              <w:top w:val="double" w:sz="15" w:space="0" w:color="000000"/>
              <w:left w:val="double" w:sz="12" w:space="0" w:color="000000"/>
              <w:bottom w:val="double" w:sz="15" w:space="0" w:color="000000"/>
              <w:right w:val="double" w:sz="15" w:space="0" w:color="000000"/>
            </w:tcBorders>
          </w:tcPr>
          <w:p w14:paraId="7FE86646" w14:textId="77777777" w:rsidR="00A720AE" w:rsidRDefault="00B45C63">
            <w:pPr>
              <w:spacing w:before="82" w:after="249" w:line="230" w:lineRule="exact"/>
              <w:ind w:left="82"/>
              <w:textAlignment w:val="baseline"/>
              <w:rPr>
                <w:rFonts w:ascii="Calibri" w:eastAsia="Calibri" w:hAnsi="Calibri"/>
                <w:color w:val="000000"/>
                <w:sz w:val="23"/>
              </w:rPr>
            </w:pPr>
            <w:r>
              <w:rPr>
                <w:rFonts w:ascii="Calibri" w:eastAsia="Calibri" w:hAnsi="Calibri"/>
                <w:color w:val="000000"/>
                <w:sz w:val="23"/>
              </w:rPr>
              <w:t>Skilled Nursing Facility</w:t>
            </w:r>
          </w:p>
        </w:tc>
        <w:tc>
          <w:tcPr>
            <w:tcW w:w="1265" w:type="dxa"/>
            <w:tcBorders>
              <w:top w:val="double" w:sz="15" w:space="0" w:color="000000"/>
              <w:left w:val="double" w:sz="15" w:space="0" w:color="000000"/>
              <w:bottom w:val="double" w:sz="15" w:space="0" w:color="000000"/>
              <w:right w:val="double" w:sz="15" w:space="0" w:color="000000"/>
            </w:tcBorders>
          </w:tcPr>
          <w:p w14:paraId="7FE86647" w14:textId="77777777" w:rsidR="00A720AE" w:rsidRDefault="00B45C63">
            <w:pPr>
              <w:spacing w:before="82" w:after="249" w:line="230" w:lineRule="exact"/>
              <w:ind w:left="67"/>
              <w:textAlignment w:val="baseline"/>
              <w:rPr>
                <w:rFonts w:ascii="Calibri" w:eastAsia="Calibri" w:hAnsi="Calibri"/>
                <w:color w:val="000000"/>
                <w:sz w:val="23"/>
              </w:rPr>
            </w:pPr>
            <w:r>
              <w:rPr>
                <w:rFonts w:ascii="Calibri" w:eastAsia="Calibri" w:hAnsi="Calibri"/>
                <w:color w:val="000000"/>
                <w:sz w:val="23"/>
              </w:rPr>
              <w:t>Inpatient</w:t>
            </w:r>
          </w:p>
        </w:tc>
        <w:tc>
          <w:tcPr>
            <w:tcW w:w="5527" w:type="dxa"/>
            <w:tcBorders>
              <w:top w:val="double" w:sz="15" w:space="0" w:color="000000"/>
              <w:left w:val="double" w:sz="15" w:space="0" w:color="000000"/>
              <w:bottom w:val="double" w:sz="15" w:space="0" w:color="000000"/>
              <w:right w:val="double" w:sz="12" w:space="0" w:color="000000"/>
            </w:tcBorders>
          </w:tcPr>
          <w:p w14:paraId="7FE86648" w14:textId="77777777" w:rsidR="00A720AE" w:rsidRDefault="00B45C63">
            <w:pPr>
              <w:textAlignment w:val="baseline"/>
              <w:rPr>
                <w:rFonts w:ascii="Calibri" w:eastAsia="Calibri" w:hAnsi="Calibri"/>
                <w:color w:val="000000"/>
                <w:sz w:val="24"/>
              </w:rPr>
            </w:pPr>
            <w:r>
              <w:rPr>
                <w:rFonts w:ascii="Calibri" w:eastAsia="Calibri" w:hAnsi="Calibri"/>
                <w:color w:val="000000"/>
                <w:sz w:val="24"/>
              </w:rPr>
              <w:t xml:space="preserve"> </w:t>
            </w:r>
          </w:p>
        </w:tc>
      </w:tr>
      <w:tr w:rsidR="00A720AE" w14:paraId="7FE8664D" w14:textId="77777777" w:rsidTr="00DD3670">
        <w:tblPrEx>
          <w:tblCellMar>
            <w:top w:w="0" w:type="dxa"/>
            <w:bottom w:w="0" w:type="dxa"/>
          </w:tblCellMar>
        </w:tblPrEx>
        <w:trPr>
          <w:trHeight w:hRule="exact" w:val="874"/>
        </w:trPr>
        <w:tc>
          <w:tcPr>
            <w:tcW w:w="2573" w:type="dxa"/>
            <w:tcBorders>
              <w:top w:val="double" w:sz="15" w:space="0" w:color="000000"/>
              <w:left w:val="double" w:sz="12" w:space="0" w:color="000000"/>
              <w:bottom w:val="double" w:sz="15" w:space="0" w:color="000000"/>
              <w:right w:val="double" w:sz="15" w:space="0" w:color="000000"/>
            </w:tcBorders>
          </w:tcPr>
          <w:p w14:paraId="7FE8664A" w14:textId="77777777" w:rsidR="00A720AE" w:rsidRDefault="00B45C63">
            <w:pPr>
              <w:spacing w:after="258" w:line="302" w:lineRule="exact"/>
              <w:ind w:left="72"/>
              <w:textAlignment w:val="baseline"/>
              <w:rPr>
                <w:rFonts w:ascii="Calibri" w:eastAsia="Calibri" w:hAnsi="Calibri"/>
                <w:color w:val="000000"/>
                <w:sz w:val="23"/>
              </w:rPr>
            </w:pPr>
            <w:r>
              <w:rPr>
                <w:rFonts w:ascii="Calibri" w:eastAsia="Calibri" w:hAnsi="Calibri"/>
                <w:color w:val="000000"/>
                <w:sz w:val="23"/>
              </w:rPr>
              <w:t>Long Term Acute Care Facility</w:t>
            </w:r>
          </w:p>
        </w:tc>
        <w:tc>
          <w:tcPr>
            <w:tcW w:w="1265" w:type="dxa"/>
            <w:tcBorders>
              <w:top w:val="double" w:sz="15" w:space="0" w:color="000000"/>
              <w:left w:val="double" w:sz="15" w:space="0" w:color="000000"/>
              <w:bottom w:val="double" w:sz="15" w:space="0" w:color="000000"/>
              <w:right w:val="double" w:sz="15" w:space="0" w:color="000000"/>
            </w:tcBorders>
          </w:tcPr>
          <w:p w14:paraId="7FE8664B" w14:textId="77777777" w:rsidR="00A720AE" w:rsidRDefault="00B45C63">
            <w:pPr>
              <w:spacing w:before="236" w:after="407" w:line="230" w:lineRule="exact"/>
              <w:ind w:left="67"/>
              <w:textAlignment w:val="baseline"/>
              <w:rPr>
                <w:rFonts w:ascii="Calibri" w:eastAsia="Calibri" w:hAnsi="Calibri"/>
                <w:color w:val="000000"/>
                <w:sz w:val="23"/>
              </w:rPr>
            </w:pPr>
            <w:r>
              <w:rPr>
                <w:rFonts w:ascii="Calibri" w:eastAsia="Calibri" w:hAnsi="Calibri"/>
                <w:color w:val="000000"/>
                <w:sz w:val="23"/>
              </w:rPr>
              <w:t>Inpatient</w:t>
            </w:r>
          </w:p>
        </w:tc>
        <w:tc>
          <w:tcPr>
            <w:tcW w:w="5527" w:type="dxa"/>
            <w:tcBorders>
              <w:top w:val="double" w:sz="15" w:space="0" w:color="000000"/>
              <w:left w:val="double" w:sz="15" w:space="0" w:color="000000"/>
              <w:bottom w:val="double" w:sz="15" w:space="0" w:color="000000"/>
              <w:right w:val="double" w:sz="12" w:space="0" w:color="000000"/>
            </w:tcBorders>
          </w:tcPr>
          <w:p w14:paraId="7FE8664C" w14:textId="77777777" w:rsidR="00A720AE" w:rsidRDefault="00B45C63">
            <w:pPr>
              <w:textAlignment w:val="baseline"/>
              <w:rPr>
                <w:rFonts w:ascii="Calibri" w:eastAsia="Calibri" w:hAnsi="Calibri"/>
                <w:color w:val="000000"/>
                <w:sz w:val="24"/>
              </w:rPr>
            </w:pPr>
            <w:r>
              <w:rPr>
                <w:rFonts w:ascii="Calibri" w:eastAsia="Calibri" w:hAnsi="Calibri"/>
                <w:color w:val="000000"/>
                <w:sz w:val="24"/>
              </w:rPr>
              <w:t xml:space="preserve"> </w:t>
            </w:r>
          </w:p>
        </w:tc>
      </w:tr>
      <w:tr w:rsidR="00A720AE" w14:paraId="7FE86651" w14:textId="77777777" w:rsidTr="00DD3670">
        <w:tblPrEx>
          <w:tblCellMar>
            <w:top w:w="0" w:type="dxa"/>
            <w:bottom w:w="0" w:type="dxa"/>
          </w:tblCellMar>
        </w:tblPrEx>
        <w:trPr>
          <w:trHeight w:hRule="exact" w:val="566"/>
        </w:trPr>
        <w:tc>
          <w:tcPr>
            <w:tcW w:w="2573" w:type="dxa"/>
            <w:tcBorders>
              <w:top w:val="double" w:sz="15" w:space="0" w:color="000000"/>
              <w:left w:val="double" w:sz="12" w:space="0" w:color="000000"/>
              <w:bottom w:val="double" w:sz="15" w:space="0" w:color="000000"/>
              <w:right w:val="double" w:sz="15" w:space="0" w:color="000000"/>
            </w:tcBorders>
          </w:tcPr>
          <w:p w14:paraId="7FE8664E" w14:textId="77777777" w:rsidR="00A720AE" w:rsidRDefault="00B45C63">
            <w:pPr>
              <w:spacing w:before="82" w:after="249" w:line="230" w:lineRule="exact"/>
              <w:ind w:left="82"/>
              <w:textAlignment w:val="baseline"/>
              <w:rPr>
                <w:rFonts w:ascii="Calibri" w:eastAsia="Calibri" w:hAnsi="Calibri"/>
                <w:color w:val="000000"/>
                <w:sz w:val="23"/>
              </w:rPr>
            </w:pPr>
            <w:r>
              <w:rPr>
                <w:rFonts w:ascii="Calibri" w:eastAsia="Calibri" w:hAnsi="Calibri"/>
                <w:color w:val="000000"/>
                <w:sz w:val="23"/>
              </w:rPr>
              <w:t>Inpatient Hospice</w:t>
            </w:r>
          </w:p>
        </w:tc>
        <w:tc>
          <w:tcPr>
            <w:tcW w:w="1265" w:type="dxa"/>
            <w:tcBorders>
              <w:top w:val="double" w:sz="15" w:space="0" w:color="000000"/>
              <w:left w:val="double" w:sz="15" w:space="0" w:color="000000"/>
              <w:bottom w:val="double" w:sz="15" w:space="0" w:color="000000"/>
              <w:right w:val="double" w:sz="15" w:space="0" w:color="000000"/>
            </w:tcBorders>
          </w:tcPr>
          <w:p w14:paraId="7FE8664F" w14:textId="77777777" w:rsidR="00A720AE" w:rsidRDefault="00B45C63">
            <w:pPr>
              <w:spacing w:before="82" w:after="249" w:line="230" w:lineRule="exact"/>
              <w:ind w:left="67"/>
              <w:textAlignment w:val="baseline"/>
              <w:rPr>
                <w:rFonts w:ascii="Calibri" w:eastAsia="Calibri" w:hAnsi="Calibri"/>
                <w:color w:val="000000"/>
                <w:sz w:val="23"/>
              </w:rPr>
            </w:pPr>
            <w:r>
              <w:rPr>
                <w:rFonts w:ascii="Calibri" w:eastAsia="Calibri" w:hAnsi="Calibri"/>
                <w:color w:val="000000"/>
                <w:sz w:val="23"/>
              </w:rPr>
              <w:t>Inpatient</w:t>
            </w:r>
          </w:p>
        </w:tc>
        <w:tc>
          <w:tcPr>
            <w:tcW w:w="5527" w:type="dxa"/>
            <w:tcBorders>
              <w:top w:val="double" w:sz="15" w:space="0" w:color="000000"/>
              <w:left w:val="double" w:sz="15" w:space="0" w:color="000000"/>
              <w:bottom w:val="double" w:sz="15" w:space="0" w:color="000000"/>
              <w:right w:val="double" w:sz="12" w:space="0" w:color="000000"/>
            </w:tcBorders>
          </w:tcPr>
          <w:p w14:paraId="7FE86650" w14:textId="77777777" w:rsidR="00A720AE" w:rsidRDefault="00B45C63">
            <w:pPr>
              <w:textAlignment w:val="baseline"/>
              <w:rPr>
                <w:rFonts w:ascii="Calibri" w:eastAsia="Calibri" w:hAnsi="Calibri"/>
                <w:color w:val="000000"/>
                <w:sz w:val="24"/>
              </w:rPr>
            </w:pPr>
            <w:r>
              <w:rPr>
                <w:rFonts w:ascii="Calibri" w:eastAsia="Calibri" w:hAnsi="Calibri"/>
                <w:color w:val="000000"/>
                <w:sz w:val="24"/>
              </w:rPr>
              <w:t xml:space="preserve"> </w:t>
            </w:r>
          </w:p>
        </w:tc>
      </w:tr>
      <w:tr w:rsidR="00A720AE" w14:paraId="7FE86655" w14:textId="77777777" w:rsidTr="00DD3670">
        <w:tblPrEx>
          <w:tblCellMar>
            <w:top w:w="0" w:type="dxa"/>
            <w:bottom w:w="0" w:type="dxa"/>
          </w:tblCellMar>
        </w:tblPrEx>
        <w:trPr>
          <w:trHeight w:hRule="exact" w:val="1101"/>
        </w:trPr>
        <w:tc>
          <w:tcPr>
            <w:tcW w:w="2573" w:type="dxa"/>
            <w:tcBorders>
              <w:top w:val="double" w:sz="15" w:space="0" w:color="000000"/>
              <w:left w:val="double" w:sz="12" w:space="0" w:color="000000"/>
              <w:bottom w:val="double" w:sz="12" w:space="0" w:color="000000"/>
              <w:right w:val="double" w:sz="15" w:space="0" w:color="000000"/>
            </w:tcBorders>
          </w:tcPr>
          <w:p w14:paraId="7FE86652" w14:textId="77777777" w:rsidR="00A720AE" w:rsidRDefault="00B45C63">
            <w:pPr>
              <w:spacing w:after="274" w:line="302" w:lineRule="exact"/>
              <w:ind w:left="72"/>
              <w:textAlignment w:val="baseline"/>
              <w:rPr>
                <w:rFonts w:ascii="Calibri" w:eastAsia="Calibri" w:hAnsi="Calibri"/>
                <w:color w:val="000000"/>
                <w:sz w:val="23"/>
              </w:rPr>
            </w:pPr>
            <w:r>
              <w:rPr>
                <w:rFonts w:ascii="Calibri" w:eastAsia="Calibri" w:hAnsi="Calibri"/>
                <w:color w:val="000000"/>
                <w:sz w:val="23"/>
              </w:rPr>
              <w:t>Outpatient Bariatric Procedures</w:t>
            </w:r>
          </w:p>
        </w:tc>
        <w:tc>
          <w:tcPr>
            <w:tcW w:w="1265" w:type="dxa"/>
            <w:tcBorders>
              <w:top w:val="double" w:sz="15" w:space="0" w:color="000000"/>
              <w:left w:val="double" w:sz="15" w:space="0" w:color="000000"/>
              <w:bottom w:val="double" w:sz="12" w:space="0" w:color="000000"/>
              <w:right w:val="double" w:sz="15" w:space="0" w:color="000000"/>
            </w:tcBorders>
          </w:tcPr>
          <w:p w14:paraId="7FE86653" w14:textId="7B5D47D9" w:rsidR="00A720AE" w:rsidRDefault="00B45C63" w:rsidP="00DD3670">
            <w:pPr>
              <w:spacing w:before="236" w:after="422" w:line="230" w:lineRule="exact"/>
              <w:textAlignment w:val="baseline"/>
              <w:rPr>
                <w:rFonts w:ascii="Calibri" w:eastAsia="Calibri" w:hAnsi="Calibri"/>
                <w:color w:val="000000"/>
                <w:sz w:val="23"/>
              </w:rPr>
            </w:pPr>
            <w:r>
              <w:rPr>
                <w:rFonts w:ascii="Calibri" w:eastAsia="Calibri" w:hAnsi="Calibri"/>
                <w:color w:val="000000"/>
                <w:sz w:val="23"/>
              </w:rPr>
              <w:t>Outpatien</w:t>
            </w:r>
            <w:r>
              <w:rPr>
                <w:rFonts w:ascii="Calibri" w:eastAsia="Calibri" w:hAnsi="Calibri"/>
                <w:color w:val="000000"/>
                <w:sz w:val="23"/>
              </w:rPr>
              <w:t>t</w:t>
            </w:r>
          </w:p>
        </w:tc>
        <w:tc>
          <w:tcPr>
            <w:tcW w:w="5527" w:type="dxa"/>
            <w:tcBorders>
              <w:top w:val="double" w:sz="15" w:space="0" w:color="000000"/>
              <w:left w:val="double" w:sz="15" w:space="0" w:color="000000"/>
              <w:bottom w:val="double" w:sz="12" w:space="0" w:color="000000"/>
              <w:right w:val="double" w:sz="12" w:space="0" w:color="000000"/>
            </w:tcBorders>
          </w:tcPr>
          <w:p w14:paraId="7FE86654" w14:textId="77777777" w:rsidR="00A720AE" w:rsidRDefault="00B45C63">
            <w:pPr>
              <w:spacing w:after="283" w:line="291" w:lineRule="exact"/>
              <w:ind w:left="72" w:right="1116"/>
              <w:textAlignment w:val="baseline"/>
              <w:rPr>
                <w:rFonts w:ascii="Calibri" w:eastAsia="Calibri" w:hAnsi="Calibri"/>
                <w:color w:val="000000"/>
              </w:rPr>
            </w:pPr>
            <w:r>
              <w:rPr>
                <w:rFonts w:ascii="Calibri" w:eastAsia="Calibri" w:hAnsi="Calibri"/>
                <w:color w:val="000000"/>
              </w:rPr>
              <w:t>Participants are required to use a facility that is BS COE/</w:t>
            </w:r>
            <w:proofErr w:type="gramStart"/>
            <w:r>
              <w:rPr>
                <w:rFonts w:ascii="Calibri" w:eastAsia="Calibri" w:hAnsi="Calibri"/>
                <w:color w:val="000000"/>
              </w:rPr>
              <w:t>MBSAQIP</w:t>
            </w:r>
            <w:proofErr w:type="gramEnd"/>
            <w:r>
              <w:rPr>
                <w:rFonts w:ascii="Calibri" w:eastAsia="Calibri" w:hAnsi="Calibri"/>
                <w:color w:val="000000"/>
              </w:rPr>
              <w:t xml:space="preserve"> or the request will be denied.</w:t>
            </w:r>
          </w:p>
        </w:tc>
      </w:tr>
    </w:tbl>
    <w:p w14:paraId="7FE86659" w14:textId="4AD1E0D0" w:rsidR="00A720AE" w:rsidRDefault="00B45C63" w:rsidP="00BE1BD2">
      <w:pPr>
        <w:tabs>
          <w:tab w:val="right" w:pos="9432"/>
        </w:tabs>
        <w:spacing w:before="26" w:line="221" w:lineRule="exact"/>
        <w:ind w:left="72"/>
        <w:textAlignment w:val="baseline"/>
      </w:pPr>
      <w:r>
        <w:rPr>
          <w:rFonts w:ascii="Calibri" w:eastAsia="Calibri" w:hAnsi="Calibri"/>
          <w:color w:val="000000"/>
        </w:rPr>
        <w:t>Edit Date: 10/11/2022</w:t>
      </w:r>
      <w:r>
        <w:rPr>
          <w:rFonts w:ascii="Calibri" w:eastAsia="Calibri" w:hAnsi="Calibri"/>
          <w:color w:val="000000"/>
        </w:rPr>
        <w:tab/>
        <w:t>Page 1 of 2</w:t>
      </w:r>
    </w:p>
    <w:tbl>
      <w:tblPr>
        <w:tblW w:w="9365" w:type="dxa"/>
        <w:tblInd w:w="69" w:type="dxa"/>
        <w:tblLayout w:type="fixed"/>
        <w:tblCellMar>
          <w:left w:w="0" w:type="dxa"/>
          <w:right w:w="0" w:type="dxa"/>
        </w:tblCellMar>
        <w:tblLook w:val="04A0" w:firstRow="1" w:lastRow="0" w:firstColumn="1" w:lastColumn="0" w:noHBand="0" w:noVBand="1"/>
      </w:tblPr>
      <w:tblGrid>
        <w:gridCol w:w="2573"/>
        <w:gridCol w:w="1273"/>
        <w:gridCol w:w="5519"/>
      </w:tblGrid>
      <w:tr w:rsidR="00A720AE" w14:paraId="7FE8665D" w14:textId="77777777" w:rsidTr="00E94BBA">
        <w:tblPrEx>
          <w:tblCellMar>
            <w:top w:w="0" w:type="dxa"/>
            <w:bottom w:w="0" w:type="dxa"/>
          </w:tblCellMar>
        </w:tblPrEx>
        <w:trPr>
          <w:trHeight w:hRule="exact" w:val="719"/>
        </w:trPr>
        <w:tc>
          <w:tcPr>
            <w:tcW w:w="2573" w:type="dxa"/>
            <w:vMerge w:val="restart"/>
            <w:tcBorders>
              <w:top w:val="double" w:sz="12" w:space="0" w:color="000000"/>
              <w:left w:val="double" w:sz="12" w:space="0" w:color="000000"/>
              <w:right w:val="double" w:sz="15" w:space="0" w:color="000000"/>
            </w:tcBorders>
          </w:tcPr>
          <w:p w14:paraId="7FE8665A" w14:textId="77777777" w:rsidR="00A720AE" w:rsidRDefault="00B45C63">
            <w:pPr>
              <w:textAlignment w:val="baseline"/>
              <w:rPr>
                <w:rFonts w:ascii="Calibri" w:eastAsia="Calibri" w:hAnsi="Calibri"/>
                <w:color w:val="000000"/>
                <w:sz w:val="24"/>
              </w:rPr>
            </w:pPr>
            <w:r>
              <w:rPr>
                <w:rFonts w:ascii="Calibri" w:eastAsia="Calibri" w:hAnsi="Calibri"/>
                <w:color w:val="000000"/>
                <w:sz w:val="24"/>
              </w:rPr>
              <w:lastRenderedPageBreak/>
              <w:t xml:space="preserve"> </w:t>
            </w:r>
          </w:p>
        </w:tc>
        <w:tc>
          <w:tcPr>
            <w:tcW w:w="1273" w:type="dxa"/>
            <w:vMerge w:val="restart"/>
            <w:tcBorders>
              <w:top w:val="double" w:sz="12" w:space="0" w:color="000000"/>
              <w:left w:val="double" w:sz="15" w:space="0" w:color="000000"/>
              <w:right w:val="double" w:sz="15" w:space="0" w:color="000000"/>
            </w:tcBorders>
          </w:tcPr>
          <w:p w14:paraId="7FE8665B" w14:textId="77777777" w:rsidR="00A720AE" w:rsidRDefault="00B45C63">
            <w:pPr>
              <w:textAlignment w:val="baseline"/>
              <w:rPr>
                <w:rFonts w:ascii="Calibri" w:eastAsia="Calibri" w:hAnsi="Calibri"/>
                <w:color w:val="000000"/>
                <w:sz w:val="24"/>
              </w:rPr>
            </w:pPr>
            <w:r>
              <w:rPr>
                <w:rFonts w:ascii="Calibri" w:eastAsia="Calibri" w:hAnsi="Calibri"/>
                <w:color w:val="000000"/>
                <w:sz w:val="24"/>
              </w:rPr>
              <w:t xml:space="preserve"> </w:t>
            </w:r>
          </w:p>
        </w:tc>
        <w:tc>
          <w:tcPr>
            <w:tcW w:w="5519" w:type="dxa"/>
            <w:tcBorders>
              <w:top w:val="double" w:sz="12" w:space="0" w:color="000000"/>
              <w:left w:val="double" w:sz="15" w:space="0" w:color="000000"/>
              <w:bottom w:val="single" w:sz="7" w:space="0" w:color="000000"/>
              <w:right w:val="double" w:sz="12" w:space="0" w:color="000000"/>
            </w:tcBorders>
            <w:vAlign w:val="center"/>
          </w:tcPr>
          <w:p w14:paraId="7FE8665C" w14:textId="77777777" w:rsidR="00A720AE" w:rsidRDefault="00B45C63">
            <w:pPr>
              <w:spacing w:before="100" w:line="202" w:lineRule="exact"/>
              <w:ind w:left="72"/>
              <w:textAlignment w:val="baseline"/>
              <w:rPr>
                <w:rFonts w:ascii="Calibri" w:eastAsia="Calibri" w:hAnsi="Calibri"/>
                <w:color w:val="000000"/>
              </w:rPr>
            </w:pPr>
            <w:r>
              <w:rPr>
                <w:rFonts w:ascii="Calibri" w:eastAsia="Calibri" w:hAnsi="Calibri"/>
                <w:color w:val="000000"/>
              </w:rPr>
              <w:t>COE Search:</w:t>
            </w:r>
            <w:hyperlink r:id="rId8">
              <w:r>
                <w:rPr>
                  <w:rFonts w:ascii="Calibri" w:eastAsia="Calibri" w:hAnsi="Calibri"/>
                  <w:color w:val="0000FF"/>
                  <w:u w:val="single"/>
                </w:rPr>
                <w:t xml:space="preserve"> https://www.facs.org/search/bariatric-surgery-</w:t>
              </w:r>
            </w:hyperlink>
            <w:r>
              <w:rPr>
                <w:rFonts w:ascii="Calibri" w:eastAsia="Calibri" w:hAnsi="Calibri"/>
                <w:color w:val="000000"/>
                <w:sz w:val="24"/>
              </w:rPr>
              <w:t xml:space="preserve"> </w:t>
            </w:r>
          </w:p>
        </w:tc>
      </w:tr>
      <w:tr w:rsidR="00A720AE" w14:paraId="7FE86661" w14:textId="77777777" w:rsidTr="00E94BBA">
        <w:tblPrEx>
          <w:tblCellMar>
            <w:top w:w="0" w:type="dxa"/>
            <w:bottom w:w="0" w:type="dxa"/>
          </w:tblCellMar>
        </w:tblPrEx>
        <w:trPr>
          <w:trHeight w:hRule="exact" w:val="293"/>
        </w:trPr>
        <w:tc>
          <w:tcPr>
            <w:tcW w:w="2573" w:type="dxa"/>
            <w:vMerge/>
            <w:tcBorders>
              <w:left w:val="double" w:sz="12" w:space="0" w:color="000000"/>
              <w:right w:val="double" w:sz="15" w:space="0" w:color="000000"/>
            </w:tcBorders>
          </w:tcPr>
          <w:p w14:paraId="7FE8665E" w14:textId="77777777" w:rsidR="00A720AE" w:rsidRDefault="00A720AE"/>
        </w:tc>
        <w:tc>
          <w:tcPr>
            <w:tcW w:w="1273" w:type="dxa"/>
            <w:vMerge/>
            <w:tcBorders>
              <w:left w:val="double" w:sz="15" w:space="0" w:color="000000"/>
              <w:right w:val="double" w:sz="15" w:space="0" w:color="000000"/>
            </w:tcBorders>
          </w:tcPr>
          <w:p w14:paraId="7FE8665F" w14:textId="77777777" w:rsidR="00A720AE" w:rsidRDefault="00A720AE"/>
        </w:tc>
        <w:tc>
          <w:tcPr>
            <w:tcW w:w="5519" w:type="dxa"/>
            <w:tcBorders>
              <w:top w:val="single" w:sz="7" w:space="0" w:color="000000"/>
              <w:left w:val="double" w:sz="15" w:space="0" w:color="000000"/>
              <w:bottom w:val="single" w:sz="7" w:space="0" w:color="000000"/>
              <w:right w:val="double" w:sz="12" w:space="0" w:color="000000"/>
            </w:tcBorders>
            <w:vAlign w:val="center"/>
          </w:tcPr>
          <w:p w14:paraId="7FE86660" w14:textId="77777777" w:rsidR="00A720AE" w:rsidRDefault="00B45C63">
            <w:pPr>
              <w:spacing w:before="76" w:line="216" w:lineRule="exact"/>
              <w:ind w:left="72"/>
              <w:textAlignment w:val="baseline"/>
              <w:rPr>
                <w:rFonts w:ascii="Calibri" w:eastAsia="Calibri" w:hAnsi="Calibri"/>
                <w:color w:val="0462C1"/>
              </w:rPr>
            </w:pPr>
            <w:hyperlink r:id="rId9">
              <w:r>
                <w:rPr>
                  <w:rFonts w:ascii="Calibri" w:eastAsia="Calibri" w:hAnsi="Calibri"/>
                  <w:color w:val="0000FF"/>
                  <w:u w:val="single"/>
                </w:rPr>
                <w:t>centers</w:t>
              </w:r>
            </w:hyperlink>
            <w:r>
              <w:rPr>
                <w:rFonts w:ascii="Calibri" w:eastAsia="Calibri" w:hAnsi="Calibri"/>
                <w:color w:val="0462C1"/>
              </w:rPr>
              <w:t xml:space="preserve"> </w:t>
            </w:r>
          </w:p>
        </w:tc>
      </w:tr>
      <w:tr w:rsidR="00A720AE" w14:paraId="7FE86665" w14:textId="77777777" w:rsidTr="00E94BBA">
        <w:tblPrEx>
          <w:tblCellMar>
            <w:top w:w="0" w:type="dxa"/>
            <w:bottom w:w="0" w:type="dxa"/>
          </w:tblCellMar>
        </w:tblPrEx>
        <w:trPr>
          <w:trHeight w:hRule="exact" w:val="511"/>
        </w:trPr>
        <w:tc>
          <w:tcPr>
            <w:tcW w:w="2573" w:type="dxa"/>
            <w:vMerge/>
            <w:tcBorders>
              <w:left w:val="double" w:sz="12" w:space="0" w:color="000000"/>
              <w:bottom w:val="double" w:sz="15" w:space="0" w:color="000000"/>
              <w:right w:val="double" w:sz="15" w:space="0" w:color="000000"/>
            </w:tcBorders>
          </w:tcPr>
          <w:p w14:paraId="7FE86662" w14:textId="77777777" w:rsidR="00A720AE" w:rsidRDefault="00A720AE"/>
        </w:tc>
        <w:tc>
          <w:tcPr>
            <w:tcW w:w="1273" w:type="dxa"/>
            <w:vMerge/>
            <w:tcBorders>
              <w:left w:val="double" w:sz="15" w:space="0" w:color="000000"/>
              <w:bottom w:val="double" w:sz="15" w:space="0" w:color="000000"/>
              <w:right w:val="double" w:sz="15" w:space="0" w:color="000000"/>
            </w:tcBorders>
          </w:tcPr>
          <w:p w14:paraId="7FE86663" w14:textId="77777777" w:rsidR="00A720AE" w:rsidRDefault="00A720AE"/>
        </w:tc>
        <w:tc>
          <w:tcPr>
            <w:tcW w:w="5519" w:type="dxa"/>
            <w:tcBorders>
              <w:top w:val="single" w:sz="7" w:space="0" w:color="000000"/>
              <w:left w:val="double" w:sz="15" w:space="0" w:color="000000"/>
              <w:bottom w:val="double" w:sz="15" w:space="0" w:color="000000"/>
              <w:right w:val="double" w:sz="12" w:space="0" w:color="000000"/>
            </w:tcBorders>
          </w:tcPr>
          <w:p w14:paraId="7FE86664" w14:textId="77777777" w:rsidR="00A720AE" w:rsidRDefault="00B45C63">
            <w:pPr>
              <w:textAlignment w:val="baseline"/>
              <w:rPr>
                <w:rFonts w:ascii="Calibri" w:eastAsia="Calibri" w:hAnsi="Calibri"/>
                <w:color w:val="000000"/>
                <w:sz w:val="24"/>
              </w:rPr>
            </w:pPr>
            <w:r>
              <w:rPr>
                <w:rFonts w:ascii="Calibri" w:eastAsia="Calibri" w:hAnsi="Calibri"/>
                <w:color w:val="000000"/>
                <w:sz w:val="24"/>
              </w:rPr>
              <w:t xml:space="preserve"> </w:t>
            </w:r>
          </w:p>
        </w:tc>
      </w:tr>
      <w:tr w:rsidR="00A720AE" w14:paraId="7FE86672" w14:textId="77777777" w:rsidTr="00E94BBA">
        <w:tblPrEx>
          <w:tblCellMar>
            <w:top w:w="0" w:type="dxa"/>
            <w:bottom w:w="0" w:type="dxa"/>
          </w:tblCellMar>
        </w:tblPrEx>
        <w:trPr>
          <w:trHeight w:hRule="exact" w:val="4700"/>
        </w:trPr>
        <w:tc>
          <w:tcPr>
            <w:tcW w:w="2573" w:type="dxa"/>
            <w:tcBorders>
              <w:top w:val="double" w:sz="15" w:space="0" w:color="000000"/>
              <w:left w:val="double" w:sz="12" w:space="0" w:color="000000"/>
              <w:bottom w:val="double" w:sz="15" w:space="0" w:color="000000"/>
              <w:right w:val="double" w:sz="15" w:space="0" w:color="000000"/>
            </w:tcBorders>
          </w:tcPr>
          <w:p w14:paraId="7FE86666" w14:textId="77777777" w:rsidR="00A720AE" w:rsidRDefault="00B45C63">
            <w:pPr>
              <w:spacing w:before="1752" w:after="1992" w:line="302" w:lineRule="exact"/>
              <w:ind w:left="72"/>
              <w:textAlignment w:val="baseline"/>
              <w:rPr>
                <w:rFonts w:ascii="Calibri" w:eastAsia="Calibri" w:hAnsi="Calibri"/>
                <w:color w:val="000000"/>
                <w:sz w:val="23"/>
              </w:rPr>
            </w:pPr>
            <w:r>
              <w:rPr>
                <w:rFonts w:ascii="Calibri" w:eastAsia="Calibri" w:hAnsi="Calibri"/>
                <w:color w:val="000000"/>
                <w:sz w:val="23"/>
              </w:rPr>
              <w:t xml:space="preserve">Private Duty/Home </w:t>
            </w:r>
            <w:r>
              <w:rPr>
                <w:rFonts w:ascii="Calibri" w:eastAsia="Calibri" w:hAnsi="Calibri"/>
                <w:color w:val="000000"/>
                <w:sz w:val="23"/>
              </w:rPr>
              <w:br/>
              <w:t>Health Care</w:t>
            </w:r>
          </w:p>
        </w:tc>
        <w:tc>
          <w:tcPr>
            <w:tcW w:w="1273" w:type="dxa"/>
            <w:tcBorders>
              <w:top w:val="double" w:sz="15" w:space="0" w:color="000000"/>
              <w:left w:val="double" w:sz="15" w:space="0" w:color="000000"/>
              <w:bottom w:val="double" w:sz="15" w:space="0" w:color="000000"/>
              <w:right w:val="double" w:sz="15" w:space="0" w:color="000000"/>
            </w:tcBorders>
          </w:tcPr>
          <w:p w14:paraId="7FE86667" w14:textId="77777777" w:rsidR="00A720AE" w:rsidRDefault="00B45C63">
            <w:pPr>
              <w:spacing w:before="1974" w:after="2145" w:line="229" w:lineRule="exact"/>
              <w:jc w:val="center"/>
              <w:textAlignment w:val="baseline"/>
              <w:rPr>
                <w:rFonts w:ascii="Calibri" w:eastAsia="Calibri" w:hAnsi="Calibri"/>
                <w:color w:val="000000"/>
                <w:sz w:val="23"/>
              </w:rPr>
            </w:pPr>
            <w:r>
              <w:rPr>
                <w:rFonts w:ascii="Calibri" w:eastAsia="Calibri" w:hAnsi="Calibri"/>
                <w:color w:val="000000"/>
                <w:sz w:val="23"/>
              </w:rPr>
              <w:t>Outpatient</w:t>
            </w:r>
          </w:p>
        </w:tc>
        <w:tc>
          <w:tcPr>
            <w:tcW w:w="5519" w:type="dxa"/>
            <w:tcBorders>
              <w:top w:val="double" w:sz="15" w:space="0" w:color="000000"/>
              <w:left w:val="double" w:sz="15" w:space="0" w:color="000000"/>
              <w:bottom w:val="double" w:sz="15" w:space="0" w:color="000000"/>
              <w:right w:val="double" w:sz="12" w:space="0" w:color="000000"/>
            </w:tcBorders>
          </w:tcPr>
          <w:p w14:paraId="7FE86668" w14:textId="77777777" w:rsidR="00A720AE" w:rsidRDefault="00B45C63">
            <w:pPr>
              <w:spacing w:line="290" w:lineRule="exact"/>
              <w:ind w:left="72" w:right="288"/>
              <w:textAlignment w:val="baseline"/>
              <w:rPr>
                <w:rFonts w:ascii="Calibri" w:eastAsia="Calibri" w:hAnsi="Calibri"/>
                <w:color w:val="000000"/>
              </w:rPr>
            </w:pPr>
            <w:r>
              <w:rPr>
                <w:rFonts w:ascii="Calibri" w:eastAsia="Calibri" w:hAnsi="Calibri"/>
                <w:color w:val="000000"/>
              </w:rPr>
              <w:t>Nursing services of a registered nurse (RN) or licensed practical nurse (LPN) are covered when those services meet the following criteria:</w:t>
            </w:r>
          </w:p>
          <w:p w14:paraId="7FE86669" w14:textId="77777777" w:rsidR="00A720AE" w:rsidRDefault="00B45C63">
            <w:pPr>
              <w:numPr>
                <w:ilvl w:val="0"/>
                <w:numId w:val="1"/>
              </w:numPr>
              <w:tabs>
                <w:tab w:val="clear" w:pos="360"/>
                <w:tab w:val="left" w:pos="792"/>
              </w:tabs>
              <w:spacing w:before="228" w:line="233" w:lineRule="exact"/>
              <w:ind w:left="792" w:hanging="360"/>
              <w:textAlignment w:val="baseline"/>
              <w:rPr>
                <w:rFonts w:ascii="Calibri" w:eastAsia="Calibri" w:hAnsi="Calibri"/>
                <w:color w:val="000000"/>
              </w:rPr>
            </w:pPr>
            <w:r>
              <w:rPr>
                <w:rFonts w:ascii="Calibri" w:eastAsia="Calibri" w:hAnsi="Calibri"/>
                <w:color w:val="000000"/>
              </w:rPr>
              <w:t>Ordered and supervised by a provider</w:t>
            </w:r>
          </w:p>
          <w:p w14:paraId="7FE8666A" w14:textId="77777777" w:rsidR="00A720AE" w:rsidRDefault="00B45C63">
            <w:pPr>
              <w:numPr>
                <w:ilvl w:val="0"/>
                <w:numId w:val="1"/>
              </w:numPr>
              <w:tabs>
                <w:tab w:val="clear" w:pos="360"/>
                <w:tab w:val="left" w:pos="792"/>
              </w:tabs>
              <w:spacing w:before="45" w:line="233" w:lineRule="exact"/>
              <w:ind w:left="792" w:hanging="360"/>
              <w:textAlignment w:val="baseline"/>
              <w:rPr>
                <w:rFonts w:ascii="Calibri" w:eastAsia="Calibri" w:hAnsi="Calibri"/>
                <w:color w:val="000000"/>
              </w:rPr>
            </w:pPr>
            <w:r>
              <w:rPr>
                <w:rFonts w:ascii="Calibri" w:eastAsia="Calibri" w:hAnsi="Calibri"/>
                <w:color w:val="000000"/>
              </w:rPr>
              <w:t>Require the technical skills of an RN or LPN</w:t>
            </w:r>
          </w:p>
          <w:p w14:paraId="7FE8666B" w14:textId="77777777" w:rsidR="00A720AE" w:rsidRDefault="00B45C63">
            <w:pPr>
              <w:numPr>
                <w:ilvl w:val="0"/>
                <w:numId w:val="1"/>
              </w:numPr>
              <w:tabs>
                <w:tab w:val="clear" w:pos="360"/>
                <w:tab w:val="left" w:pos="792"/>
              </w:tabs>
              <w:spacing w:before="50" w:line="234" w:lineRule="exact"/>
              <w:ind w:left="792" w:hanging="360"/>
              <w:textAlignment w:val="baseline"/>
              <w:rPr>
                <w:rFonts w:ascii="Calibri" w:eastAsia="Calibri" w:hAnsi="Calibri"/>
                <w:color w:val="000000"/>
              </w:rPr>
            </w:pPr>
            <w:r>
              <w:rPr>
                <w:rFonts w:ascii="Calibri" w:eastAsia="Calibri" w:hAnsi="Calibri"/>
                <w:color w:val="000000"/>
              </w:rPr>
              <w:t>Certified by Acentra to be provided in the home</w:t>
            </w:r>
          </w:p>
          <w:p w14:paraId="7FE8666C" w14:textId="77777777" w:rsidR="00A720AE" w:rsidRDefault="00B45C63">
            <w:pPr>
              <w:numPr>
                <w:ilvl w:val="0"/>
                <w:numId w:val="1"/>
              </w:numPr>
              <w:tabs>
                <w:tab w:val="clear" w:pos="360"/>
                <w:tab w:val="left" w:pos="792"/>
              </w:tabs>
              <w:spacing w:before="45" w:line="233" w:lineRule="exact"/>
              <w:ind w:left="792" w:hanging="360"/>
              <w:textAlignment w:val="baseline"/>
              <w:rPr>
                <w:rFonts w:ascii="Calibri" w:eastAsia="Calibri" w:hAnsi="Calibri"/>
                <w:color w:val="000000"/>
              </w:rPr>
            </w:pPr>
            <w:r>
              <w:rPr>
                <w:rFonts w:ascii="Calibri" w:eastAsia="Calibri" w:hAnsi="Calibri"/>
                <w:color w:val="000000"/>
              </w:rPr>
              <w:t>Certified by Acentra as medically necessary before</w:t>
            </w:r>
          </w:p>
          <w:p w14:paraId="7FE8666D" w14:textId="77777777" w:rsidR="00A720AE" w:rsidRDefault="00B45C63">
            <w:pPr>
              <w:spacing w:before="47" w:line="221" w:lineRule="exact"/>
              <w:ind w:left="72" w:right="4000"/>
              <w:jc w:val="right"/>
              <w:textAlignment w:val="baseline"/>
              <w:rPr>
                <w:rFonts w:ascii="Calibri" w:eastAsia="Calibri" w:hAnsi="Calibri"/>
                <w:color w:val="000000"/>
              </w:rPr>
            </w:pPr>
            <w:r>
              <w:rPr>
                <w:rFonts w:ascii="Calibri" w:eastAsia="Calibri" w:hAnsi="Calibri"/>
                <w:color w:val="000000"/>
              </w:rPr>
              <w:t>initiation</w:t>
            </w:r>
          </w:p>
          <w:p w14:paraId="7FE8666E" w14:textId="77777777" w:rsidR="00A720AE" w:rsidRDefault="00B45C63">
            <w:pPr>
              <w:spacing w:before="48" w:line="222" w:lineRule="exact"/>
              <w:ind w:left="72"/>
              <w:textAlignment w:val="baseline"/>
              <w:rPr>
                <w:rFonts w:ascii="Calibri" w:eastAsia="Calibri" w:hAnsi="Calibri"/>
                <w:color w:val="000000"/>
              </w:rPr>
            </w:pPr>
            <w:r>
              <w:rPr>
                <w:rFonts w:ascii="Calibri" w:eastAsia="Calibri" w:hAnsi="Calibri"/>
                <w:color w:val="000000"/>
              </w:rPr>
              <w:t>No nursing benefits will be provided for:</w:t>
            </w:r>
          </w:p>
          <w:p w14:paraId="7FE8666F" w14:textId="77777777" w:rsidR="00A720AE" w:rsidRDefault="00B45C63">
            <w:pPr>
              <w:numPr>
                <w:ilvl w:val="0"/>
                <w:numId w:val="1"/>
              </w:numPr>
              <w:tabs>
                <w:tab w:val="clear" w:pos="360"/>
                <w:tab w:val="left" w:pos="792"/>
              </w:tabs>
              <w:spacing w:before="191" w:line="269" w:lineRule="exact"/>
              <w:ind w:left="792" w:right="144" w:hanging="360"/>
              <w:textAlignment w:val="baseline"/>
              <w:rPr>
                <w:rFonts w:ascii="Calibri" w:eastAsia="Calibri" w:hAnsi="Calibri"/>
                <w:color w:val="000000"/>
                <w:spacing w:val="-2"/>
              </w:rPr>
            </w:pPr>
            <w:r>
              <w:rPr>
                <w:rFonts w:ascii="Calibri" w:eastAsia="Calibri" w:hAnsi="Calibri"/>
                <w:color w:val="000000"/>
                <w:spacing w:val="-2"/>
              </w:rPr>
              <w:t>Services of a nurse who ordinarily lives in the patient’s home or is a member of the patient’s family</w:t>
            </w:r>
          </w:p>
          <w:p w14:paraId="7FE86670" w14:textId="77777777" w:rsidR="00A720AE" w:rsidRDefault="00B45C63">
            <w:pPr>
              <w:numPr>
                <w:ilvl w:val="0"/>
                <w:numId w:val="1"/>
              </w:numPr>
              <w:tabs>
                <w:tab w:val="clear" w:pos="360"/>
                <w:tab w:val="left" w:pos="792"/>
              </w:tabs>
              <w:spacing w:before="50" w:line="233" w:lineRule="exact"/>
              <w:ind w:left="792" w:hanging="360"/>
              <w:textAlignment w:val="baseline"/>
              <w:rPr>
                <w:rFonts w:ascii="Calibri" w:eastAsia="Calibri" w:hAnsi="Calibri"/>
                <w:color w:val="000000"/>
              </w:rPr>
            </w:pPr>
            <w:r>
              <w:rPr>
                <w:rFonts w:ascii="Calibri" w:eastAsia="Calibri" w:hAnsi="Calibri"/>
                <w:color w:val="000000"/>
              </w:rPr>
              <w:t>Services of an aide, orderly, companion or sitter</w:t>
            </w:r>
          </w:p>
          <w:p w14:paraId="7FE86671" w14:textId="77777777" w:rsidR="00A720AE" w:rsidRDefault="00B45C63">
            <w:pPr>
              <w:numPr>
                <w:ilvl w:val="0"/>
                <w:numId w:val="1"/>
              </w:numPr>
              <w:tabs>
                <w:tab w:val="clear" w:pos="360"/>
                <w:tab w:val="left" w:pos="792"/>
              </w:tabs>
              <w:spacing w:before="10" w:after="66" w:line="269" w:lineRule="exact"/>
              <w:ind w:left="792" w:right="468" w:hanging="360"/>
              <w:textAlignment w:val="baseline"/>
              <w:rPr>
                <w:rFonts w:ascii="Calibri" w:eastAsia="Calibri" w:hAnsi="Calibri"/>
                <w:color w:val="000000"/>
              </w:rPr>
            </w:pPr>
            <w:r>
              <w:rPr>
                <w:rFonts w:ascii="Calibri" w:eastAsia="Calibri" w:hAnsi="Calibri"/>
                <w:color w:val="000000"/>
              </w:rPr>
              <w:t>Nursing services provided in a nursing facility or a personal care facility</w:t>
            </w:r>
          </w:p>
        </w:tc>
      </w:tr>
      <w:tr w:rsidR="00A720AE" w14:paraId="7FE8667E" w14:textId="77777777" w:rsidTr="00E94BBA">
        <w:tblPrEx>
          <w:tblCellMar>
            <w:top w:w="0" w:type="dxa"/>
            <w:bottom w:w="0" w:type="dxa"/>
          </w:tblCellMar>
        </w:tblPrEx>
        <w:trPr>
          <w:trHeight w:hRule="exact" w:val="4161"/>
        </w:trPr>
        <w:tc>
          <w:tcPr>
            <w:tcW w:w="2573" w:type="dxa"/>
            <w:tcBorders>
              <w:top w:val="double" w:sz="15" w:space="0" w:color="000000"/>
              <w:left w:val="double" w:sz="12" w:space="0" w:color="000000"/>
              <w:bottom w:val="double" w:sz="15" w:space="0" w:color="000000"/>
              <w:right w:val="double" w:sz="15" w:space="0" w:color="000000"/>
            </w:tcBorders>
          </w:tcPr>
          <w:p w14:paraId="7FE86673" w14:textId="77777777" w:rsidR="00A720AE" w:rsidRDefault="00B45C63">
            <w:pPr>
              <w:spacing w:before="1877" w:after="2050" w:line="229" w:lineRule="exact"/>
              <w:ind w:left="91"/>
              <w:textAlignment w:val="baseline"/>
              <w:rPr>
                <w:rFonts w:ascii="Calibri" w:eastAsia="Calibri" w:hAnsi="Calibri"/>
                <w:color w:val="000000"/>
                <w:sz w:val="23"/>
              </w:rPr>
            </w:pPr>
            <w:r>
              <w:rPr>
                <w:rFonts w:ascii="Calibri" w:eastAsia="Calibri" w:hAnsi="Calibri"/>
                <w:color w:val="000000"/>
                <w:sz w:val="23"/>
              </w:rPr>
              <w:t>Home Infusion</w:t>
            </w:r>
          </w:p>
        </w:tc>
        <w:tc>
          <w:tcPr>
            <w:tcW w:w="1273" w:type="dxa"/>
            <w:tcBorders>
              <w:top w:val="double" w:sz="15" w:space="0" w:color="000000"/>
              <w:left w:val="double" w:sz="15" w:space="0" w:color="000000"/>
              <w:bottom w:val="double" w:sz="15" w:space="0" w:color="000000"/>
              <w:right w:val="double" w:sz="15" w:space="0" w:color="000000"/>
            </w:tcBorders>
          </w:tcPr>
          <w:p w14:paraId="7FE86674" w14:textId="77777777" w:rsidR="00A720AE" w:rsidRDefault="00B45C63">
            <w:pPr>
              <w:spacing w:before="1877" w:after="2049" w:line="230" w:lineRule="exact"/>
              <w:jc w:val="center"/>
              <w:textAlignment w:val="baseline"/>
              <w:rPr>
                <w:rFonts w:ascii="Calibri" w:eastAsia="Calibri" w:hAnsi="Calibri"/>
                <w:color w:val="000000"/>
                <w:sz w:val="23"/>
              </w:rPr>
            </w:pPr>
            <w:r>
              <w:rPr>
                <w:rFonts w:ascii="Calibri" w:eastAsia="Calibri" w:hAnsi="Calibri"/>
                <w:color w:val="000000"/>
                <w:sz w:val="23"/>
              </w:rPr>
              <w:t>Outpatient</w:t>
            </w:r>
          </w:p>
        </w:tc>
        <w:tc>
          <w:tcPr>
            <w:tcW w:w="5519" w:type="dxa"/>
            <w:tcBorders>
              <w:top w:val="double" w:sz="15" w:space="0" w:color="000000"/>
              <w:left w:val="double" w:sz="15" w:space="0" w:color="000000"/>
              <w:bottom w:val="double" w:sz="15" w:space="0" w:color="000000"/>
              <w:right w:val="double" w:sz="12" w:space="0" w:color="000000"/>
            </w:tcBorders>
          </w:tcPr>
          <w:p w14:paraId="7FE86675" w14:textId="77777777" w:rsidR="00A720AE" w:rsidRDefault="00B45C63">
            <w:pPr>
              <w:spacing w:line="288" w:lineRule="exact"/>
              <w:ind w:left="72" w:right="360"/>
              <w:textAlignment w:val="baseline"/>
              <w:rPr>
                <w:rFonts w:ascii="Calibri" w:eastAsia="Calibri" w:hAnsi="Calibri"/>
                <w:color w:val="000000"/>
              </w:rPr>
            </w:pPr>
            <w:r>
              <w:rPr>
                <w:rFonts w:ascii="Calibri" w:eastAsia="Calibri" w:hAnsi="Calibri"/>
                <w:color w:val="000000"/>
              </w:rPr>
              <w:t>Covered expenses for home infusion therapy are limited to the following:</w:t>
            </w:r>
          </w:p>
          <w:p w14:paraId="7FE86676" w14:textId="77777777" w:rsidR="00A720AE" w:rsidRDefault="00B45C63">
            <w:pPr>
              <w:numPr>
                <w:ilvl w:val="0"/>
                <w:numId w:val="1"/>
              </w:numPr>
              <w:tabs>
                <w:tab w:val="clear" w:pos="360"/>
                <w:tab w:val="left" w:pos="792"/>
              </w:tabs>
              <w:spacing w:before="227" w:line="234" w:lineRule="exact"/>
              <w:ind w:left="792" w:hanging="360"/>
              <w:textAlignment w:val="baseline"/>
              <w:rPr>
                <w:rFonts w:ascii="Calibri" w:eastAsia="Calibri" w:hAnsi="Calibri"/>
                <w:color w:val="000000"/>
              </w:rPr>
            </w:pPr>
            <w:r>
              <w:rPr>
                <w:rFonts w:ascii="Calibri" w:eastAsia="Calibri" w:hAnsi="Calibri"/>
                <w:color w:val="000000"/>
              </w:rPr>
              <w:t>Prescription drugs</w:t>
            </w:r>
          </w:p>
          <w:p w14:paraId="7FE86677" w14:textId="77777777" w:rsidR="00A720AE" w:rsidRDefault="00B45C63">
            <w:pPr>
              <w:numPr>
                <w:ilvl w:val="0"/>
                <w:numId w:val="1"/>
              </w:numPr>
              <w:tabs>
                <w:tab w:val="clear" w:pos="360"/>
                <w:tab w:val="left" w:pos="792"/>
              </w:tabs>
              <w:spacing w:before="50" w:line="233" w:lineRule="exact"/>
              <w:ind w:left="792" w:hanging="360"/>
              <w:textAlignment w:val="baseline"/>
              <w:rPr>
                <w:rFonts w:ascii="Calibri" w:eastAsia="Calibri" w:hAnsi="Calibri"/>
                <w:color w:val="000000"/>
              </w:rPr>
            </w:pPr>
            <w:r>
              <w:rPr>
                <w:rFonts w:ascii="Calibri" w:eastAsia="Calibri" w:hAnsi="Calibri"/>
                <w:color w:val="000000"/>
              </w:rPr>
              <w:t>Intravenous solutions</w:t>
            </w:r>
          </w:p>
          <w:p w14:paraId="7FE86678" w14:textId="77777777" w:rsidR="00A720AE" w:rsidRDefault="00B45C63">
            <w:pPr>
              <w:numPr>
                <w:ilvl w:val="0"/>
                <w:numId w:val="1"/>
              </w:numPr>
              <w:tabs>
                <w:tab w:val="clear" w:pos="360"/>
                <w:tab w:val="left" w:pos="792"/>
              </w:tabs>
              <w:spacing w:before="45" w:line="233" w:lineRule="exact"/>
              <w:ind w:left="792" w:hanging="360"/>
              <w:textAlignment w:val="baseline"/>
              <w:rPr>
                <w:rFonts w:ascii="Calibri" w:eastAsia="Calibri" w:hAnsi="Calibri"/>
                <w:color w:val="000000"/>
              </w:rPr>
            </w:pPr>
            <w:r>
              <w:rPr>
                <w:rFonts w:ascii="Calibri" w:eastAsia="Calibri" w:hAnsi="Calibri"/>
                <w:color w:val="000000"/>
              </w:rPr>
              <w:t>Durable medical equipment</w:t>
            </w:r>
          </w:p>
          <w:p w14:paraId="7FE86679" w14:textId="77777777" w:rsidR="00A720AE" w:rsidRDefault="00B45C63">
            <w:pPr>
              <w:numPr>
                <w:ilvl w:val="0"/>
                <w:numId w:val="1"/>
              </w:numPr>
              <w:tabs>
                <w:tab w:val="clear" w:pos="360"/>
                <w:tab w:val="left" w:pos="792"/>
              </w:tabs>
              <w:spacing w:before="50" w:line="234" w:lineRule="exact"/>
              <w:ind w:left="792" w:hanging="360"/>
              <w:textAlignment w:val="baseline"/>
              <w:rPr>
                <w:rFonts w:ascii="Calibri" w:eastAsia="Calibri" w:hAnsi="Calibri"/>
                <w:color w:val="000000"/>
              </w:rPr>
            </w:pPr>
            <w:r>
              <w:rPr>
                <w:rFonts w:ascii="Calibri" w:eastAsia="Calibri" w:hAnsi="Calibri"/>
                <w:color w:val="000000"/>
              </w:rPr>
              <w:t>Pharmacy compounding and dispensing services</w:t>
            </w:r>
          </w:p>
          <w:p w14:paraId="7FE8667A" w14:textId="77777777" w:rsidR="00A720AE" w:rsidRDefault="00B45C63">
            <w:pPr>
              <w:numPr>
                <w:ilvl w:val="0"/>
                <w:numId w:val="1"/>
              </w:numPr>
              <w:tabs>
                <w:tab w:val="clear" w:pos="360"/>
                <w:tab w:val="left" w:pos="792"/>
              </w:tabs>
              <w:spacing w:before="11" w:line="268" w:lineRule="exact"/>
              <w:ind w:left="792" w:right="252" w:hanging="360"/>
              <w:jc w:val="both"/>
              <w:textAlignment w:val="baseline"/>
              <w:rPr>
                <w:rFonts w:ascii="Calibri" w:eastAsia="Calibri" w:hAnsi="Calibri"/>
                <w:color w:val="000000"/>
              </w:rPr>
            </w:pPr>
            <w:r>
              <w:rPr>
                <w:rFonts w:ascii="Calibri" w:eastAsia="Calibri" w:hAnsi="Calibri"/>
                <w:color w:val="000000"/>
              </w:rPr>
              <w:t>Fees associated with drawing blood for the purpose of monitoring response to therapy</w:t>
            </w:r>
          </w:p>
          <w:p w14:paraId="7FE8667B" w14:textId="77777777" w:rsidR="00A720AE" w:rsidRDefault="00B45C63">
            <w:pPr>
              <w:numPr>
                <w:ilvl w:val="0"/>
                <w:numId w:val="1"/>
              </w:numPr>
              <w:tabs>
                <w:tab w:val="clear" w:pos="360"/>
                <w:tab w:val="left" w:pos="792"/>
              </w:tabs>
              <w:spacing w:before="45" w:line="233" w:lineRule="exact"/>
              <w:ind w:left="792" w:hanging="360"/>
              <w:textAlignment w:val="baseline"/>
              <w:rPr>
                <w:rFonts w:ascii="Calibri" w:eastAsia="Calibri" w:hAnsi="Calibri"/>
                <w:color w:val="000000"/>
              </w:rPr>
            </w:pPr>
            <w:r>
              <w:rPr>
                <w:rFonts w:ascii="Calibri" w:eastAsia="Calibri" w:hAnsi="Calibri"/>
                <w:color w:val="000000"/>
              </w:rPr>
              <w:t>Therapist services</w:t>
            </w:r>
          </w:p>
          <w:p w14:paraId="7FE8667C" w14:textId="77777777" w:rsidR="00A720AE" w:rsidRDefault="00B45C63">
            <w:pPr>
              <w:numPr>
                <w:ilvl w:val="0"/>
                <w:numId w:val="1"/>
              </w:numPr>
              <w:tabs>
                <w:tab w:val="clear" w:pos="360"/>
                <w:tab w:val="left" w:pos="792"/>
              </w:tabs>
              <w:spacing w:before="50" w:line="233" w:lineRule="exact"/>
              <w:ind w:left="792" w:hanging="360"/>
              <w:textAlignment w:val="baseline"/>
              <w:rPr>
                <w:rFonts w:ascii="Calibri" w:eastAsia="Calibri" w:hAnsi="Calibri"/>
                <w:color w:val="000000"/>
              </w:rPr>
            </w:pPr>
            <w:r>
              <w:rPr>
                <w:rFonts w:ascii="Calibri" w:eastAsia="Calibri" w:hAnsi="Calibri"/>
                <w:color w:val="000000"/>
              </w:rPr>
              <w:t>Ancillary medical supplies</w:t>
            </w:r>
          </w:p>
          <w:p w14:paraId="7FE8667D" w14:textId="77777777" w:rsidR="00A720AE" w:rsidRDefault="00B45C63">
            <w:pPr>
              <w:numPr>
                <w:ilvl w:val="0"/>
                <w:numId w:val="1"/>
              </w:numPr>
              <w:tabs>
                <w:tab w:val="clear" w:pos="360"/>
                <w:tab w:val="left" w:pos="792"/>
              </w:tabs>
              <w:spacing w:before="9" w:after="67" w:line="269" w:lineRule="exact"/>
              <w:ind w:left="792" w:right="252" w:hanging="360"/>
              <w:textAlignment w:val="baseline"/>
              <w:rPr>
                <w:rFonts w:ascii="Calibri" w:eastAsia="Calibri" w:hAnsi="Calibri"/>
                <w:color w:val="000000"/>
              </w:rPr>
            </w:pPr>
            <w:r>
              <w:rPr>
                <w:rFonts w:ascii="Calibri" w:eastAsia="Calibri" w:hAnsi="Calibri"/>
                <w:color w:val="000000"/>
              </w:rPr>
              <w:t>Nursing visits – including initiation of home infusion therapy, intravenous restarts, and emergency care when medically necessary to provide home infusion therapy</w:t>
            </w:r>
          </w:p>
        </w:tc>
      </w:tr>
      <w:tr w:rsidR="00A720AE" w14:paraId="7FE86682" w14:textId="77777777" w:rsidTr="00E94BBA">
        <w:tblPrEx>
          <w:tblCellMar>
            <w:top w:w="0" w:type="dxa"/>
            <w:bottom w:w="0" w:type="dxa"/>
          </w:tblCellMar>
        </w:tblPrEx>
        <w:trPr>
          <w:trHeight w:hRule="exact" w:val="610"/>
        </w:trPr>
        <w:tc>
          <w:tcPr>
            <w:tcW w:w="2573" w:type="dxa"/>
            <w:tcBorders>
              <w:top w:val="double" w:sz="15" w:space="0" w:color="000000"/>
              <w:left w:val="double" w:sz="12" w:space="0" w:color="000000"/>
              <w:bottom w:val="double" w:sz="15" w:space="0" w:color="000000"/>
              <w:right w:val="double" w:sz="15" w:space="0" w:color="000000"/>
            </w:tcBorders>
          </w:tcPr>
          <w:p w14:paraId="7FE8667F" w14:textId="77777777" w:rsidR="00A720AE" w:rsidRDefault="00B45C63">
            <w:pPr>
              <w:spacing w:before="83" w:after="288" w:line="229" w:lineRule="exact"/>
              <w:ind w:left="91"/>
              <w:textAlignment w:val="baseline"/>
              <w:rPr>
                <w:rFonts w:ascii="Calibri" w:eastAsia="Calibri" w:hAnsi="Calibri"/>
                <w:color w:val="000000"/>
                <w:sz w:val="23"/>
              </w:rPr>
            </w:pPr>
            <w:r>
              <w:rPr>
                <w:rFonts w:ascii="Calibri" w:eastAsia="Calibri" w:hAnsi="Calibri"/>
                <w:color w:val="000000"/>
                <w:sz w:val="23"/>
              </w:rPr>
              <w:t>Outpatient Hospice</w:t>
            </w:r>
          </w:p>
        </w:tc>
        <w:tc>
          <w:tcPr>
            <w:tcW w:w="1273" w:type="dxa"/>
            <w:tcBorders>
              <w:top w:val="double" w:sz="15" w:space="0" w:color="000000"/>
              <w:left w:val="double" w:sz="15" w:space="0" w:color="000000"/>
              <w:bottom w:val="double" w:sz="15" w:space="0" w:color="000000"/>
              <w:right w:val="double" w:sz="15" w:space="0" w:color="000000"/>
            </w:tcBorders>
          </w:tcPr>
          <w:p w14:paraId="7FE86680" w14:textId="77777777" w:rsidR="00A720AE" w:rsidRDefault="00B45C63">
            <w:pPr>
              <w:spacing w:before="83" w:after="288" w:line="229" w:lineRule="exact"/>
              <w:jc w:val="center"/>
              <w:textAlignment w:val="baseline"/>
              <w:rPr>
                <w:rFonts w:ascii="Calibri" w:eastAsia="Calibri" w:hAnsi="Calibri"/>
                <w:color w:val="000000"/>
                <w:sz w:val="23"/>
              </w:rPr>
            </w:pPr>
            <w:r>
              <w:rPr>
                <w:rFonts w:ascii="Calibri" w:eastAsia="Calibri" w:hAnsi="Calibri"/>
                <w:color w:val="000000"/>
                <w:sz w:val="23"/>
              </w:rPr>
              <w:t>Outpatient</w:t>
            </w:r>
          </w:p>
        </w:tc>
        <w:tc>
          <w:tcPr>
            <w:tcW w:w="5519" w:type="dxa"/>
            <w:tcBorders>
              <w:top w:val="double" w:sz="15" w:space="0" w:color="000000"/>
              <w:left w:val="double" w:sz="15" w:space="0" w:color="000000"/>
              <w:bottom w:val="double" w:sz="15" w:space="0" w:color="000000"/>
              <w:right w:val="double" w:sz="12" w:space="0" w:color="000000"/>
            </w:tcBorders>
          </w:tcPr>
          <w:p w14:paraId="7FE86681" w14:textId="77777777" w:rsidR="00A720AE" w:rsidRDefault="00B45C63">
            <w:pPr>
              <w:spacing w:before="86" w:after="293" w:line="221" w:lineRule="exact"/>
              <w:ind w:left="52"/>
              <w:textAlignment w:val="baseline"/>
              <w:rPr>
                <w:rFonts w:ascii="Calibri" w:eastAsia="Calibri" w:hAnsi="Calibri"/>
                <w:color w:val="000000"/>
              </w:rPr>
            </w:pPr>
            <w:r>
              <w:rPr>
                <w:rFonts w:ascii="Calibri" w:eastAsia="Calibri" w:hAnsi="Calibri"/>
                <w:color w:val="000000"/>
              </w:rPr>
              <w:t>Covered up to 6 months</w:t>
            </w:r>
          </w:p>
        </w:tc>
      </w:tr>
    </w:tbl>
    <w:p w14:paraId="7BE643DC" w14:textId="77777777" w:rsidR="00D63AC1" w:rsidRDefault="00D63AC1">
      <w:pPr>
        <w:tabs>
          <w:tab w:val="right" w:pos="9432"/>
        </w:tabs>
        <w:spacing w:before="26" w:line="221" w:lineRule="exact"/>
        <w:ind w:left="72"/>
        <w:textAlignment w:val="baseline"/>
        <w:rPr>
          <w:rFonts w:ascii="Calibri" w:eastAsia="Calibri" w:hAnsi="Calibri"/>
          <w:color w:val="000000"/>
        </w:rPr>
      </w:pPr>
    </w:p>
    <w:p w14:paraId="13885CEC" w14:textId="77777777" w:rsidR="00D63AC1" w:rsidRDefault="00D63AC1">
      <w:pPr>
        <w:tabs>
          <w:tab w:val="right" w:pos="9432"/>
        </w:tabs>
        <w:spacing w:before="26" w:line="221" w:lineRule="exact"/>
        <w:ind w:left="72"/>
        <w:textAlignment w:val="baseline"/>
        <w:rPr>
          <w:rFonts w:ascii="Calibri" w:eastAsia="Calibri" w:hAnsi="Calibri"/>
          <w:color w:val="000000"/>
        </w:rPr>
      </w:pPr>
    </w:p>
    <w:tbl>
      <w:tblPr>
        <w:tblStyle w:val="TableGrid"/>
        <w:tblW w:w="0" w:type="auto"/>
        <w:tblInd w:w="72" w:type="dxa"/>
        <w:tblLook w:val="04A0" w:firstRow="1" w:lastRow="0" w:firstColumn="1" w:lastColumn="0" w:noHBand="0" w:noVBand="1"/>
      </w:tblPr>
      <w:tblGrid>
        <w:gridCol w:w="1633"/>
        <w:gridCol w:w="7789"/>
      </w:tblGrid>
      <w:tr w:rsidR="00D63AC1" w14:paraId="51642F0D" w14:textId="77777777" w:rsidTr="004304EB">
        <w:tc>
          <w:tcPr>
            <w:tcW w:w="9422" w:type="dxa"/>
            <w:gridSpan w:val="2"/>
          </w:tcPr>
          <w:p w14:paraId="3A11A142" w14:textId="18BF192A" w:rsidR="00D63AC1" w:rsidRDefault="00D63AC1" w:rsidP="00D63AC1">
            <w:pPr>
              <w:tabs>
                <w:tab w:val="right" w:pos="9432"/>
              </w:tabs>
              <w:spacing w:before="26" w:line="221" w:lineRule="exact"/>
              <w:jc w:val="center"/>
              <w:textAlignment w:val="baseline"/>
              <w:rPr>
                <w:rFonts w:ascii="Calibri" w:eastAsia="Calibri" w:hAnsi="Calibri"/>
                <w:color w:val="000000"/>
              </w:rPr>
            </w:pPr>
            <w:r>
              <w:rPr>
                <w:rFonts w:ascii="Calibri" w:eastAsia="Calibri" w:hAnsi="Calibri"/>
                <w:color w:val="000000"/>
              </w:rPr>
              <w:t>CPT Code Changes</w:t>
            </w:r>
          </w:p>
        </w:tc>
      </w:tr>
      <w:tr w:rsidR="00D63AC1" w14:paraId="7B8B79D8" w14:textId="77777777" w:rsidTr="00D63AC1">
        <w:tc>
          <w:tcPr>
            <w:tcW w:w="1633" w:type="dxa"/>
            <w:shd w:val="clear" w:color="auto" w:fill="00B050"/>
          </w:tcPr>
          <w:p w14:paraId="0B6DE9E8" w14:textId="7884B1A1" w:rsidR="00D63AC1" w:rsidRDefault="00D63AC1">
            <w:pPr>
              <w:tabs>
                <w:tab w:val="right" w:pos="9432"/>
              </w:tabs>
              <w:spacing w:before="26" w:line="221" w:lineRule="exact"/>
              <w:textAlignment w:val="baseline"/>
              <w:rPr>
                <w:rFonts w:ascii="Calibri" w:eastAsia="Calibri" w:hAnsi="Calibri"/>
                <w:color w:val="000000"/>
              </w:rPr>
            </w:pPr>
            <w:r>
              <w:rPr>
                <w:rFonts w:ascii="Calibri" w:eastAsia="Calibri" w:hAnsi="Calibri"/>
                <w:color w:val="000000"/>
              </w:rPr>
              <w:t>Date of Change</w:t>
            </w:r>
          </w:p>
        </w:tc>
        <w:tc>
          <w:tcPr>
            <w:tcW w:w="7789" w:type="dxa"/>
            <w:shd w:val="clear" w:color="auto" w:fill="00B050"/>
          </w:tcPr>
          <w:p w14:paraId="12B31724" w14:textId="65EDDE2C" w:rsidR="00D63AC1" w:rsidRDefault="00D63AC1">
            <w:pPr>
              <w:tabs>
                <w:tab w:val="right" w:pos="9432"/>
              </w:tabs>
              <w:spacing w:before="26" w:line="221" w:lineRule="exact"/>
              <w:textAlignment w:val="baseline"/>
              <w:rPr>
                <w:rFonts w:ascii="Calibri" w:eastAsia="Calibri" w:hAnsi="Calibri"/>
                <w:color w:val="000000"/>
              </w:rPr>
            </w:pPr>
            <w:r>
              <w:rPr>
                <w:rFonts w:ascii="Calibri" w:eastAsia="Calibri" w:hAnsi="Calibri"/>
                <w:color w:val="000000"/>
              </w:rPr>
              <w:t>Changes made</w:t>
            </w:r>
          </w:p>
        </w:tc>
      </w:tr>
      <w:tr w:rsidR="00D63AC1" w14:paraId="2D477E26" w14:textId="77777777" w:rsidTr="00D63AC1">
        <w:tc>
          <w:tcPr>
            <w:tcW w:w="1633" w:type="dxa"/>
          </w:tcPr>
          <w:p w14:paraId="30CE5565" w14:textId="3A91EBFF" w:rsidR="00D63AC1" w:rsidRDefault="00D63AC1">
            <w:pPr>
              <w:tabs>
                <w:tab w:val="right" w:pos="9432"/>
              </w:tabs>
              <w:spacing w:before="26" w:line="221" w:lineRule="exact"/>
              <w:textAlignment w:val="baseline"/>
              <w:rPr>
                <w:rFonts w:ascii="Calibri" w:eastAsia="Calibri" w:hAnsi="Calibri"/>
                <w:color w:val="000000"/>
              </w:rPr>
            </w:pPr>
            <w:r>
              <w:rPr>
                <w:rFonts w:ascii="Calibri" w:eastAsia="Calibri" w:hAnsi="Calibri"/>
                <w:color w:val="000000"/>
              </w:rPr>
              <w:t>7/1/2021</w:t>
            </w:r>
          </w:p>
        </w:tc>
        <w:tc>
          <w:tcPr>
            <w:tcW w:w="7789" w:type="dxa"/>
          </w:tcPr>
          <w:p w14:paraId="76AEDC54" w14:textId="5CE93476" w:rsidR="00D63AC1" w:rsidRDefault="00D63AC1">
            <w:pPr>
              <w:tabs>
                <w:tab w:val="right" w:pos="9432"/>
              </w:tabs>
              <w:spacing w:before="26" w:line="221" w:lineRule="exact"/>
              <w:textAlignment w:val="baseline"/>
              <w:rPr>
                <w:rFonts w:ascii="Calibri" w:eastAsia="Calibri" w:hAnsi="Calibri"/>
                <w:color w:val="000000"/>
              </w:rPr>
            </w:pPr>
            <w:r>
              <w:rPr>
                <w:rFonts w:ascii="Calibri" w:eastAsia="Calibri" w:hAnsi="Calibri"/>
                <w:color w:val="000000"/>
              </w:rPr>
              <w:t>List provided with Implementation</w:t>
            </w:r>
          </w:p>
        </w:tc>
      </w:tr>
    </w:tbl>
    <w:p w14:paraId="44CDE9A0" w14:textId="77777777" w:rsidR="00D63AC1" w:rsidRDefault="00D63AC1">
      <w:pPr>
        <w:tabs>
          <w:tab w:val="right" w:pos="9432"/>
        </w:tabs>
        <w:spacing w:before="26" w:line="221" w:lineRule="exact"/>
        <w:ind w:left="72"/>
        <w:textAlignment w:val="baseline"/>
        <w:rPr>
          <w:rFonts w:ascii="Calibri" w:eastAsia="Calibri" w:hAnsi="Calibri"/>
          <w:color w:val="000000"/>
        </w:rPr>
      </w:pPr>
    </w:p>
    <w:p w14:paraId="4F64BB1C" w14:textId="77777777" w:rsidR="00D63AC1" w:rsidRDefault="00D63AC1">
      <w:pPr>
        <w:tabs>
          <w:tab w:val="right" w:pos="9432"/>
        </w:tabs>
        <w:spacing w:before="26" w:line="221" w:lineRule="exact"/>
        <w:ind w:left="72"/>
        <w:textAlignment w:val="baseline"/>
        <w:rPr>
          <w:rFonts w:ascii="Calibri" w:eastAsia="Calibri" w:hAnsi="Calibri"/>
          <w:color w:val="000000"/>
        </w:rPr>
      </w:pPr>
    </w:p>
    <w:p w14:paraId="33545AEF" w14:textId="77777777" w:rsidR="00D63AC1" w:rsidRDefault="00D63AC1">
      <w:pPr>
        <w:tabs>
          <w:tab w:val="right" w:pos="9432"/>
        </w:tabs>
        <w:spacing w:before="26" w:line="221" w:lineRule="exact"/>
        <w:ind w:left="72"/>
        <w:textAlignment w:val="baseline"/>
        <w:rPr>
          <w:rFonts w:ascii="Calibri" w:eastAsia="Calibri" w:hAnsi="Calibri"/>
          <w:color w:val="000000"/>
        </w:rPr>
      </w:pPr>
    </w:p>
    <w:p w14:paraId="6B13A196" w14:textId="77777777" w:rsidR="00D63AC1" w:rsidRDefault="00D63AC1">
      <w:pPr>
        <w:tabs>
          <w:tab w:val="right" w:pos="9432"/>
        </w:tabs>
        <w:spacing w:before="26" w:line="221" w:lineRule="exact"/>
        <w:ind w:left="72"/>
        <w:textAlignment w:val="baseline"/>
        <w:rPr>
          <w:rFonts w:ascii="Calibri" w:eastAsia="Calibri" w:hAnsi="Calibri"/>
          <w:color w:val="000000"/>
        </w:rPr>
      </w:pPr>
    </w:p>
    <w:p w14:paraId="7FE86685" w14:textId="4631443D" w:rsidR="00A720AE" w:rsidRDefault="00B45C63">
      <w:pPr>
        <w:tabs>
          <w:tab w:val="right" w:pos="9432"/>
        </w:tabs>
        <w:spacing w:before="26" w:line="221" w:lineRule="exact"/>
        <w:ind w:left="72"/>
        <w:textAlignment w:val="baseline"/>
        <w:rPr>
          <w:rFonts w:ascii="Calibri" w:eastAsia="Calibri" w:hAnsi="Calibri"/>
          <w:color w:val="000000"/>
        </w:rPr>
      </w:pPr>
      <w:r>
        <w:rPr>
          <w:rFonts w:ascii="Calibri" w:eastAsia="Calibri" w:hAnsi="Calibri"/>
          <w:color w:val="000000"/>
        </w:rPr>
        <w:t>Edit Date: 10/11/2022</w:t>
      </w:r>
      <w:r>
        <w:rPr>
          <w:rFonts w:ascii="Calibri" w:eastAsia="Calibri" w:hAnsi="Calibri"/>
          <w:color w:val="000000"/>
        </w:rPr>
        <w:tab/>
        <w:t>Page 2 of 2</w:t>
      </w:r>
    </w:p>
    <w:sectPr w:rsidR="00A720AE">
      <w:type w:val="continuous"/>
      <w:pgSz w:w="12240" w:h="15840"/>
      <w:pgMar w:top="1360" w:right="1353" w:bottom="604" w:left="13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8668A" w14:textId="77777777" w:rsidR="00B45C63" w:rsidRDefault="00B45C63">
      <w:r>
        <w:separator/>
      </w:r>
    </w:p>
  </w:endnote>
  <w:endnote w:type="continuationSeparator" w:id="0">
    <w:p w14:paraId="7FE8668C" w14:textId="77777777" w:rsidR="00B45C63" w:rsidRDefault="00B4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6686" w14:textId="77777777" w:rsidR="00A720AE" w:rsidRDefault="00A720AE"/>
  </w:footnote>
  <w:footnote w:type="continuationSeparator" w:id="0">
    <w:p w14:paraId="7FE86687" w14:textId="77777777" w:rsidR="00A720AE" w:rsidRDefault="00B45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23797"/>
    <w:multiLevelType w:val="multilevel"/>
    <w:tmpl w:val="DBC83E0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733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0AE"/>
    <w:rsid w:val="00075031"/>
    <w:rsid w:val="006245A8"/>
    <w:rsid w:val="00866247"/>
    <w:rsid w:val="00A720AE"/>
    <w:rsid w:val="00B45C63"/>
    <w:rsid w:val="00BE1BD2"/>
    <w:rsid w:val="00D63AC1"/>
    <w:rsid w:val="00DD3670"/>
    <w:rsid w:val="00E9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6621"/>
  <w15:docId w15:val="{D931EE72-0A9F-469B-9010-D1BB3E2B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s.org/search/bariatric-surgery-centers" TargetMode="External"/><Relationship Id="rId3" Type="http://schemas.openxmlformats.org/officeDocument/2006/relationships/settings" Target="settings.xml"/><Relationship Id="rId7" Type="http://schemas.openxmlformats.org/officeDocument/2006/relationships/hyperlink" Target="https://www.facs.org/search/bariatric-surgery-centers"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s.org/search/bariatric-surgery-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JoElla King</dc:creator>
  <cp:lastModifiedBy>Rachael Galante</cp:lastModifiedBy>
  <cp:revision>2</cp:revision>
  <dcterms:created xsi:type="dcterms:W3CDTF">2024-06-11T19:14:00Z</dcterms:created>
  <dcterms:modified xsi:type="dcterms:W3CDTF">2024-06-11T19:14:00Z</dcterms:modified>
</cp:coreProperties>
</file>